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63A635" w14:textId="024269B5" w:rsidR="005379CA" w:rsidRPr="0047582F" w:rsidRDefault="005379CA" w:rsidP="00D852B0">
      <w:pPr>
        <w:pStyle w:val="NormalWeb"/>
        <w:rPr>
          <w:rFonts w:asciiTheme="minorHAnsi" w:hAnsiTheme="minorHAnsi" w:cstheme="minorHAnsi"/>
        </w:rPr>
      </w:pPr>
      <w:r w:rsidRPr="005379CA">
        <w:rPr>
          <w:rFonts w:asciiTheme="minorHAnsi" w:hAnsiTheme="minorHAnsi" w:cstheme="minorHAnsi"/>
          <w:noProof/>
        </w:rPr>
        <mc:AlternateContent>
          <mc:Choice Requires="wps">
            <w:drawing>
              <wp:anchor distT="45720" distB="45720" distL="114300" distR="114300" simplePos="0" relativeHeight="251659264" behindDoc="0" locked="0" layoutInCell="1" allowOverlap="1" wp14:anchorId="703AD371" wp14:editId="74F69A24">
                <wp:simplePos x="0" y="0"/>
                <wp:positionH relativeFrom="column">
                  <wp:posOffset>-635</wp:posOffset>
                </wp:positionH>
                <wp:positionV relativeFrom="paragraph">
                  <wp:posOffset>1877060</wp:posOffset>
                </wp:positionV>
                <wp:extent cx="6576060" cy="7010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6060" cy="701040"/>
                        </a:xfrm>
                        <a:prstGeom prst="rect">
                          <a:avLst/>
                        </a:prstGeom>
                        <a:solidFill>
                          <a:srgbClr val="FFFFFF"/>
                        </a:solidFill>
                        <a:ln w="9525">
                          <a:solidFill>
                            <a:srgbClr val="000000"/>
                          </a:solidFill>
                          <a:miter lim="800000"/>
                          <a:headEnd/>
                          <a:tailEnd/>
                        </a:ln>
                      </wps:spPr>
                      <wps:txbx>
                        <w:txbxContent>
                          <w:p w14:paraId="51D7EA66" w14:textId="77777777" w:rsidR="005379CA" w:rsidRPr="005379CA" w:rsidRDefault="005379CA" w:rsidP="005379CA">
                            <w:pPr>
                              <w:pStyle w:val="NormalWeb"/>
                              <w:rPr>
                                <w:rFonts w:asciiTheme="minorHAnsi" w:hAnsiTheme="minorHAnsi" w:cstheme="minorHAnsi"/>
                                <w:b/>
                                <w:bCs/>
                                <w:color w:val="000000"/>
                                <w:sz w:val="22"/>
                                <w:szCs w:val="22"/>
                              </w:rPr>
                            </w:pPr>
                            <w:r w:rsidRPr="005379CA">
                              <w:rPr>
                                <w:rFonts w:asciiTheme="minorHAnsi" w:hAnsiTheme="minorHAnsi" w:cstheme="minorHAnsi"/>
                              </w:rPr>
                              <w:t>North Scarle Primary School teaches RE using the Lincolnshire Locally Agreed Syllabus</w:t>
                            </w:r>
                          </w:p>
                          <w:p w14:paraId="63482C16" w14:textId="77777777" w:rsidR="005379CA" w:rsidRDefault="005379CA" w:rsidP="005379CA">
                            <w:pPr>
                              <w:pStyle w:val="NormalWeb"/>
                              <w:rPr>
                                <w:rFonts w:ascii="Calibri" w:hAnsi="Calibri" w:cs="Calibri"/>
                                <w:b/>
                                <w:bCs/>
                                <w:color w:val="000000"/>
                                <w:sz w:val="22"/>
                                <w:szCs w:val="22"/>
                              </w:rPr>
                            </w:pPr>
                            <w:r w:rsidRPr="005379CA">
                              <w:rPr>
                                <w:rFonts w:ascii="Calibri" w:hAnsi="Calibri" w:cs="Calibri"/>
                                <w:b/>
                                <w:bCs/>
                                <w:color w:val="000000"/>
                                <w:sz w:val="22"/>
                                <w:szCs w:val="22"/>
                              </w:rPr>
                              <w:t>https://www.lincolndiocesaneducation.com/page/?title=Lincolnshire+Locally+Agreed+Syllabus&amp;pid=30</w:t>
                            </w:r>
                          </w:p>
                          <w:p w14:paraId="52320F49" w14:textId="14B10D51" w:rsidR="005379CA" w:rsidRDefault="005379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3AD371" id="_x0000_t202" coordsize="21600,21600" o:spt="202" path="m,l,21600r21600,l21600,xe">
                <v:stroke joinstyle="miter"/>
                <v:path gradientshapeok="t" o:connecttype="rect"/>
              </v:shapetype>
              <v:shape id="Text Box 2" o:spid="_x0000_s1026" type="#_x0000_t202" style="position:absolute;margin-left:-.05pt;margin-top:147.8pt;width:517.8pt;height:55.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">
                <v:textbox>
                  <w:txbxContent>
                    <w:p w14:paraId="51D7EA66" w14:textId="77777777" w:rsidR="005379CA" w:rsidRPr="005379CA" w:rsidRDefault="005379CA" w:rsidP="005379CA">
                      <w:pPr>
                        <w:pStyle w:val="NormalWeb"/>
                        <w:rPr>
                          <w:rFonts w:asciiTheme="minorHAnsi" w:hAnsiTheme="minorHAnsi" w:cstheme="minorHAnsi"/>
                          <w:b/>
                          <w:bCs/>
                          <w:color w:val="000000"/>
                          <w:sz w:val="22"/>
                          <w:szCs w:val="22"/>
                        </w:rPr>
                      </w:pPr>
                      <w:r w:rsidRPr="005379CA">
                        <w:rPr>
                          <w:rFonts w:asciiTheme="minorHAnsi" w:hAnsiTheme="minorHAnsi" w:cstheme="minorHAnsi"/>
                        </w:rPr>
                        <w:t>North Scarle Primary School teaches RE using the Lincolnshire Locally Agreed Syllabus</w:t>
                      </w:r>
                    </w:p>
                    <w:p w14:paraId="63482C16" w14:textId="77777777" w:rsidR="005379CA" w:rsidRDefault="005379CA" w:rsidP="005379CA">
                      <w:pPr>
                        <w:pStyle w:val="NormalWeb"/>
                        <w:rPr>
                          <w:rFonts w:ascii="Calibri" w:hAnsi="Calibri" w:cs="Calibri"/>
                          <w:b/>
                          <w:bCs/>
                          <w:color w:val="000000"/>
                          <w:sz w:val="22"/>
                          <w:szCs w:val="22"/>
                        </w:rPr>
                      </w:pPr>
                      <w:r w:rsidRPr="005379CA">
                        <w:rPr>
                          <w:rFonts w:ascii="Calibri" w:hAnsi="Calibri" w:cs="Calibri"/>
                          <w:b/>
                          <w:bCs/>
                          <w:color w:val="000000"/>
                          <w:sz w:val="22"/>
                          <w:szCs w:val="22"/>
                        </w:rPr>
                        <w:t>https://www.lincolndiocesaneducation.com/page/?title=Lincolnshire+Locally+Agreed+Syllabus&amp;pid=30</w:t>
                      </w:r>
                    </w:p>
                    <w:p w14:paraId="52320F49" w14:textId="14B10D51" w:rsidR="005379CA" w:rsidRDefault="005379CA"/>
                  </w:txbxContent>
                </v:textbox>
                <w10:wrap type="square"/>
              </v:shape>
            </w:pict>
          </mc:Fallback>
        </mc:AlternateContent>
      </w:r>
      <w:r w:rsidR="000714EA" w:rsidRPr="005379CA">
        <w:rPr>
          <w:rFonts w:asciiTheme="minorHAnsi" w:hAnsiTheme="minorHAnsi" w:cstheme="minorHAnsi"/>
        </w:rPr>
        <w:t xml:space="preserve">The aim of </w:t>
      </w:r>
      <w:r>
        <w:rPr>
          <w:rFonts w:asciiTheme="minorHAnsi" w:hAnsiTheme="minorHAnsi" w:cstheme="minorHAnsi"/>
        </w:rPr>
        <w:t>our RE</w:t>
      </w:r>
      <w:r w:rsidR="000714EA" w:rsidRPr="005379CA">
        <w:rPr>
          <w:rFonts w:asciiTheme="minorHAnsi" w:hAnsiTheme="minorHAnsi" w:cstheme="minorHAnsi"/>
        </w:rPr>
        <w:t xml:space="preserve"> curriculum is to</w:t>
      </w:r>
      <w:r>
        <w:rPr>
          <w:rFonts w:asciiTheme="minorHAnsi" w:hAnsiTheme="minorHAnsi" w:cstheme="minorHAnsi"/>
        </w:rPr>
        <w:t xml:space="preserve"> ensure an </w:t>
      </w:r>
      <w:r w:rsidRPr="0047582F">
        <w:rPr>
          <w:rFonts w:asciiTheme="minorHAnsi" w:hAnsiTheme="minorHAnsi" w:cstheme="minorHAnsi"/>
          <w:b/>
        </w:rPr>
        <w:t>inclusive</w:t>
      </w:r>
      <w:r w:rsidR="0047582F">
        <w:rPr>
          <w:rFonts w:asciiTheme="minorHAnsi" w:hAnsiTheme="minorHAnsi" w:cstheme="minorHAnsi"/>
          <w:b/>
        </w:rPr>
        <w:t xml:space="preserve">, </w:t>
      </w:r>
      <w:r w:rsidR="0047582F" w:rsidRPr="0047582F">
        <w:rPr>
          <w:rFonts w:asciiTheme="minorHAnsi" w:hAnsiTheme="minorHAnsi" w:cstheme="minorHAnsi"/>
        </w:rPr>
        <w:t>cohesive</w:t>
      </w:r>
      <w:r>
        <w:rPr>
          <w:rFonts w:asciiTheme="minorHAnsi" w:hAnsiTheme="minorHAnsi" w:cstheme="minorHAnsi"/>
        </w:rPr>
        <w:t xml:space="preserve"> experience for all pupils as they</w:t>
      </w:r>
      <w:r w:rsidR="000714EA" w:rsidRPr="005379CA">
        <w:rPr>
          <w:rFonts w:asciiTheme="minorHAnsi" w:hAnsiTheme="minorHAnsi" w:cstheme="minorHAnsi"/>
        </w:rPr>
        <w:t xml:space="preserve"> g</w:t>
      </w:r>
      <w:r>
        <w:rPr>
          <w:rFonts w:asciiTheme="minorHAnsi" w:hAnsiTheme="minorHAnsi" w:cstheme="minorHAnsi"/>
        </w:rPr>
        <w:t>ain</w:t>
      </w:r>
      <w:r w:rsidR="000714EA" w:rsidRPr="005379CA">
        <w:rPr>
          <w:rFonts w:asciiTheme="minorHAnsi" w:hAnsiTheme="minorHAnsi" w:cstheme="minorHAnsi"/>
        </w:rPr>
        <w:t xml:space="preserve"> the crucial knowledge they need in order to </w:t>
      </w:r>
      <w:r w:rsidR="0047582F">
        <w:rPr>
          <w:rFonts w:asciiTheme="minorHAnsi" w:hAnsiTheme="minorHAnsi" w:cstheme="minorHAnsi"/>
        </w:rPr>
        <w:t>develop</w:t>
      </w:r>
      <w:r w:rsidR="000714EA" w:rsidRPr="005379CA">
        <w:rPr>
          <w:rFonts w:asciiTheme="minorHAnsi" w:hAnsiTheme="minorHAnsi" w:cstheme="minorHAnsi"/>
        </w:rPr>
        <w:t xml:space="preserve"> a deeper understanding of a range of religions including Christianity, Hinduism and Islam and how belief impacts on how people live their life. We aim to provide </w:t>
      </w:r>
      <w:r w:rsidR="0047582F">
        <w:rPr>
          <w:rFonts w:asciiTheme="minorHAnsi" w:hAnsiTheme="minorHAnsi" w:cstheme="minorHAnsi"/>
          <w:b/>
        </w:rPr>
        <w:t xml:space="preserve">aspirational </w:t>
      </w:r>
      <w:r w:rsidR="000714EA" w:rsidRPr="005379CA">
        <w:rPr>
          <w:rFonts w:asciiTheme="minorHAnsi" w:hAnsiTheme="minorHAnsi" w:cstheme="minorHAnsi"/>
        </w:rPr>
        <w:t>opportunities for children be able to confidently use their knowledge to ask critical questions driven by their own understanding and curiosity. Children will be given the tools they need</w:t>
      </w:r>
      <w:r w:rsidR="0047582F">
        <w:rPr>
          <w:rFonts w:asciiTheme="minorHAnsi" w:hAnsiTheme="minorHAnsi" w:cstheme="minorHAnsi"/>
        </w:rPr>
        <w:t>,</w:t>
      </w:r>
      <w:r w:rsidR="000714EA" w:rsidRPr="005379CA">
        <w:rPr>
          <w:rFonts w:asciiTheme="minorHAnsi" w:hAnsiTheme="minorHAnsi" w:cstheme="minorHAnsi"/>
        </w:rPr>
        <w:t xml:space="preserve"> to have informed discussions including a higher level of vocabulary</w:t>
      </w:r>
      <w:r w:rsidR="0047582F">
        <w:rPr>
          <w:rFonts w:asciiTheme="minorHAnsi" w:hAnsiTheme="minorHAnsi" w:cstheme="minorHAnsi"/>
        </w:rPr>
        <w:t xml:space="preserve">, </w:t>
      </w:r>
      <w:r w:rsidR="000714EA" w:rsidRPr="005379CA">
        <w:rPr>
          <w:rFonts w:asciiTheme="minorHAnsi" w:hAnsiTheme="minorHAnsi" w:cstheme="minorHAnsi"/>
        </w:rPr>
        <w:t>as well as opportunities to direct their own learning</w:t>
      </w:r>
      <w:r w:rsidR="0047582F">
        <w:rPr>
          <w:rFonts w:asciiTheme="minorHAnsi" w:hAnsiTheme="minorHAnsi" w:cstheme="minorHAnsi"/>
        </w:rPr>
        <w:t xml:space="preserve"> so that they can each see their </w:t>
      </w:r>
      <w:r w:rsidR="0047582F">
        <w:rPr>
          <w:rFonts w:asciiTheme="minorHAnsi" w:hAnsiTheme="minorHAnsi" w:cstheme="minorHAnsi"/>
          <w:b/>
        </w:rPr>
        <w:t>successes</w:t>
      </w:r>
      <w:r w:rsidR="0047582F">
        <w:rPr>
          <w:rFonts w:asciiTheme="minorHAnsi" w:hAnsiTheme="minorHAnsi" w:cstheme="minorHAnsi"/>
        </w:rPr>
        <w:t xml:space="preserve"> within their own learning</w:t>
      </w:r>
      <w:r w:rsidR="000714EA" w:rsidRPr="005379CA">
        <w:rPr>
          <w:rFonts w:asciiTheme="minorHAnsi" w:hAnsiTheme="minorHAnsi" w:cstheme="minorHAnsi"/>
        </w:rPr>
        <w:t xml:space="preserve">. We aim to give children the ability to understand other religions </w:t>
      </w:r>
      <w:r w:rsidR="0047582F">
        <w:rPr>
          <w:rFonts w:asciiTheme="minorHAnsi" w:hAnsiTheme="minorHAnsi" w:cstheme="minorHAnsi"/>
        </w:rPr>
        <w:t xml:space="preserve">through </w:t>
      </w:r>
      <w:r w:rsidR="0047582F" w:rsidRPr="0047582F">
        <w:rPr>
          <w:rFonts w:asciiTheme="minorHAnsi" w:hAnsiTheme="minorHAnsi" w:cstheme="minorHAnsi"/>
          <w:b/>
        </w:rPr>
        <w:t>inspiring</w:t>
      </w:r>
      <w:r w:rsidR="0047582F">
        <w:rPr>
          <w:rFonts w:asciiTheme="minorHAnsi" w:hAnsiTheme="minorHAnsi" w:cstheme="minorHAnsi"/>
          <w:b/>
        </w:rPr>
        <w:t xml:space="preserve"> and enriched </w:t>
      </w:r>
      <w:r w:rsidR="0047582F">
        <w:rPr>
          <w:rFonts w:asciiTheme="minorHAnsi" w:hAnsiTheme="minorHAnsi" w:cstheme="minorHAnsi"/>
        </w:rPr>
        <w:t xml:space="preserve">learning opportunities, including visits, </w:t>
      </w:r>
      <w:r w:rsidR="000714EA" w:rsidRPr="005379CA">
        <w:rPr>
          <w:rFonts w:asciiTheme="minorHAnsi" w:hAnsiTheme="minorHAnsi" w:cstheme="minorHAnsi"/>
        </w:rPr>
        <w:t>and the impact of religious philosophy on the daily life of a variety of individuals</w:t>
      </w:r>
      <w:r w:rsidR="0047582F">
        <w:rPr>
          <w:rFonts w:asciiTheme="minorHAnsi" w:hAnsiTheme="minorHAnsi" w:cstheme="minorHAnsi"/>
        </w:rPr>
        <w:t>.</w:t>
      </w:r>
    </w:p>
    <w:p w14:paraId="066289E3" w14:textId="77777777" w:rsidR="005379CA" w:rsidRDefault="005379CA" w:rsidP="00D852B0">
      <w:pPr>
        <w:pStyle w:val="NormalWeb"/>
        <w:rPr>
          <w:rFonts w:ascii="Calibri" w:hAnsi="Calibri" w:cs="Calibri"/>
          <w:b/>
          <w:bCs/>
          <w:color w:val="000000"/>
          <w:sz w:val="22"/>
          <w:szCs w:val="22"/>
        </w:rPr>
      </w:pPr>
    </w:p>
    <w:p w14:paraId="0CDB05CD" w14:textId="1FB88F6A" w:rsidR="00F5020F" w:rsidRPr="00F5020F" w:rsidRDefault="00F5020F" w:rsidP="00D852B0">
      <w:pPr>
        <w:pStyle w:val="NormalWeb"/>
        <w:rPr>
          <w:rFonts w:ascii="Calibri" w:hAnsi="Calibri" w:cs="Calibri"/>
          <w:b/>
          <w:bCs/>
          <w:color w:val="000000"/>
          <w:sz w:val="22"/>
          <w:szCs w:val="22"/>
        </w:rPr>
      </w:pPr>
      <w:r w:rsidRPr="00F5020F">
        <w:rPr>
          <w:rFonts w:ascii="Calibri" w:hAnsi="Calibri" w:cs="Calibri"/>
          <w:b/>
          <w:bCs/>
          <w:color w:val="000000"/>
          <w:sz w:val="22"/>
          <w:szCs w:val="22"/>
        </w:rPr>
        <w:t xml:space="preserve">Key concepts that children will revisit time and time again in the context of </w:t>
      </w:r>
      <w:r w:rsidR="000F6AE6">
        <w:rPr>
          <w:rFonts w:ascii="Calibri" w:hAnsi="Calibri" w:cs="Calibri"/>
          <w:b/>
          <w:bCs/>
          <w:color w:val="000000"/>
          <w:sz w:val="22"/>
          <w:szCs w:val="22"/>
        </w:rPr>
        <w:t>different faiths</w:t>
      </w:r>
      <w:r w:rsidRPr="00F5020F">
        <w:rPr>
          <w:rFonts w:ascii="Calibri" w:hAnsi="Calibri" w:cs="Calibri"/>
          <w:b/>
          <w:bCs/>
          <w:color w:val="000000"/>
          <w:sz w:val="22"/>
          <w:szCs w:val="22"/>
        </w:rPr>
        <w:t>:</w:t>
      </w:r>
    </w:p>
    <w:p w14:paraId="2A47E315" w14:textId="206FD05D" w:rsidR="00F5020F" w:rsidRDefault="00842793" w:rsidP="00F5020F">
      <w:pPr>
        <w:spacing w:before="100" w:beforeAutospacing="1" w:after="100" w:afterAutospacing="1"/>
        <w:rPr>
          <w:rFonts w:ascii="Calibri" w:eastAsia="Times New Roman" w:hAnsi="Calibri" w:cs="Calibri"/>
          <w:b/>
          <w:bCs/>
          <w:color w:val="000000"/>
          <w:sz w:val="22"/>
          <w:szCs w:val="22"/>
          <w:lang w:eastAsia="en-GB"/>
        </w:rPr>
      </w:pPr>
      <w:r>
        <w:rPr>
          <w:rFonts w:ascii="Calibri" w:eastAsia="Times New Roman" w:hAnsi="Calibri" w:cs="Calibri"/>
          <w:b/>
          <w:bCs/>
          <w:color w:val="000000"/>
          <w:sz w:val="22"/>
          <w:szCs w:val="22"/>
          <w:lang w:eastAsia="en-GB"/>
        </w:rPr>
        <w:t>Disciplinary RE</w:t>
      </w:r>
    </w:p>
    <w:p w14:paraId="7C9950EE" w14:textId="014B8D44" w:rsidR="00842793" w:rsidRPr="00842793" w:rsidRDefault="00842793" w:rsidP="00F5020F">
      <w:pPr>
        <w:spacing w:before="100" w:beforeAutospacing="1" w:after="100" w:afterAutospacing="1"/>
        <w:rPr>
          <w:rFonts w:ascii="Calibri" w:eastAsia="Times New Roman" w:hAnsi="Calibri" w:cs="Calibri"/>
          <w:bCs/>
          <w:color w:val="000000"/>
          <w:sz w:val="22"/>
          <w:szCs w:val="22"/>
          <w:lang w:eastAsia="en-GB"/>
        </w:rPr>
      </w:pPr>
      <w:r>
        <w:rPr>
          <w:rFonts w:ascii="Calibri" w:eastAsia="Times New Roman" w:hAnsi="Calibri" w:cs="Calibri"/>
          <w:b/>
          <w:bCs/>
          <w:color w:val="000000"/>
          <w:sz w:val="22"/>
          <w:szCs w:val="22"/>
          <w:lang w:eastAsia="en-GB"/>
        </w:rPr>
        <w:t xml:space="preserve">Theology – </w:t>
      </w:r>
      <w:r w:rsidRPr="00842793">
        <w:rPr>
          <w:rFonts w:ascii="Calibri" w:eastAsia="Times New Roman" w:hAnsi="Calibri" w:cs="Calibri"/>
          <w:bCs/>
          <w:color w:val="000000"/>
          <w:sz w:val="22"/>
          <w:szCs w:val="22"/>
          <w:lang w:eastAsia="en-GB"/>
        </w:rPr>
        <w:t>This is about believing. It looks at where beliefs come from, how they have changed over time, how they are applied differently in different contexts and how they relate to each other.</w:t>
      </w:r>
    </w:p>
    <w:p w14:paraId="4A7708F3" w14:textId="27B47F50" w:rsidR="00842793" w:rsidRPr="00842793" w:rsidRDefault="00842793" w:rsidP="00842793">
      <w:pPr>
        <w:pStyle w:val="ListParagraph"/>
        <w:numPr>
          <w:ilvl w:val="0"/>
          <w:numId w:val="15"/>
        </w:numPr>
        <w:spacing w:before="100" w:beforeAutospacing="1" w:after="100" w:afterAutospacing="1"/>
        <w:rPr>
          <w:rFonts w:ascii="Calibri" w:eastAsia="Times New Roman" w:hAnsi="Calibri" w:cs="Calibri"/>
          <w:bCs/>
          <w:color w:val="000000"/>
          <w:sz w:val="22"/>
          <w:szCs w:val="22"/>
          <w:lang w:eastAsia="en-GB"/>
        </w:rPr>
      </w:pPr>
      <w:r w:rsidRPr="00842793">
        <w:rPr>
          <w:rFonts w:ascii="Calibri" w:eastAsia="Times New Roman" w:hAnsi="Calibri" w:cs="Calibri"/>
          <w:bCs/>
          <w:color w:val="000000"/>
          <w:sz w:val="22"/>
          <w:szCs w:val="22"/>
          <w:lang w:eastAsia="en-GB"/>
        </w:rPr>
        <w:t>Engaging with key beliefs/concepts through the analysis of a text</w:t>
      </w:r>
    </w:p>
    <w:p w14:paraId="5284F601" w14:textId="104D10B7" w:rsidR="00842793" w:rsidRPr="00842793" w:rsidRDefault="00842793" w:rsidP="00842793">
      <w:pPr>
        <w:pStyle w:val="ListParagraph"/>
        <w:numPr>
          <w:ilvl w:val="0"/>
          <w:numId w:val="15"/>
        </w:numPr>
        <w:spacing w:before="100" w:beforeAutospacing="1" w:after="100" w:afterAutospacing="1"/>
        <w:rPr>
          <w:rFonts w:ascii="Calibri" w:eastAsia="Times New Roman" w:hAnsi="Calibri" w:cs="Calibri"/>
          <w:bCs/>
          <w:color w:val="000000"/>
          <w:sz w:val="22"/>
          <w:szCs w:val="22"/>
          <w:lang w:eastAsia="en-GB"/>
        </w:rPr>
      </w:pPr>
      <w:r w:rsidRPr="00842793">
        <w:rPr>
          <w:rFonts w:ascii="Calibri" w:eastAsia="Times New Roman" w:hAnsi="Calibri" w:cs="Calibri"/>
          <w:bCs/>
          <w:color w:val="000000"/>
          <w:sz w:val="22"/>
          <w:szCs w:val="22"/>
          <w:lang w:eastAsia="en-GB"/>
        </w:rPr>
        <w:t>Making connections between key beliefs/concepts within and between belief traditions</w:t>
      </w:r>
    </w:p>
    <w:p w14:paraId="7787005D" w14:textId="47E59050" w:rsidR="00842793" w:rsidRDefault="00842793" w:rsidP="00842793">
      <w:pPr>
        <w:pStyle w:val="ListParagraph"/>
        <w:numPr>
          <w:ilvl w:val="0"/>
          <w:numId w:val="15"/>
        </w:numPr>
        <w:spacing w:before="100" w:beforeAutospacing="1" w:after="100" w:afterAutospacing="1"/>
        <w:rPr>
          <w:rFonts w:ascii="Calibri" w:eastAsia="Times New Roman" w:hAnsi="Calibri" w:cs="Calibri"/>
          <w:bCs/>
          <w:color w:val="000000"/>
          <w:sz w:val="22"/>
          <w:szCs w:val="22"/>
          <w:lang w:eastAsia="en-GB"/>
        </w:rPr>
      </w:pPr>
      <w:r w:rsidRPr="00842793">
        <w:rPr>
          <w:rFonts w:ascii="Calibri" w:eastAsia="Times New Roman" w:hAnsi="Calibri" w:cs="Calibri"/>
          <w:bCs/>
          <w:color w:val="000000"/>
          <w:sz w:val="22"/>
          <w:szCs w:val="22"/>
          <w:lang w:eastAsia="en-GB"/>
        </w:rPr>
        <w:t>Ask questions, challenge and interpret and be able to reason</w:t>
      </w:r>
    </w:p>
    <w:p w14:paraId="4CDE2E05" w14:textId="5495E85F" w:rsidR="000F6AE6" w:rsidRDefault="000F6AE6" w:rsidP="000F6AE6">
      <w:pPr>
        <w:spacing w:before="100" w:beforeAutospacing="1" w:after="100" w:afterAutospacing="1"/>
        <w:rPr>
          <w:rFonts w:ascii="Calibri" w:eastAsia="Times New Roman" w:hAnsi="Calibri" w:cs="Calibri"/>
          <w:bCs/>
          <w:color w:val="000000"/>
          <w:sz w:val="22"/>
          <w:szCs w:val="22"/>
          <w:lang w:eastAsia="en-GB"/>
        </w:rPr>
      </w:pPr>
      <w:r>
        <w:rPr>
          <w:rFonts w:ascii="Calibri" w:eastAsia="Times New Roman" w:hAnsi="Calibri" w:cs="Calibri"/>
          <w:b/>
          <w:bCs/>
          <w:color w:val="000000"/>
          <w:sz w:val="22"/>
          <w:szCs w:val="22"/>
          <w:lang w:eastAsia="en-GB"/>
        </w:rPr>
        <w:t xml:space="preserve">Human/Social Science – </w:t>
      </w:r>
      <w:r w:rsidRPr="000F6AE6">
        <w:rPr>
          <w:rFonts w:ascii="Calibri" w:eastAsia="Times New Roman" w:hAnsi="Calibri" w:cs="Calibri"/>
          <w:bCs/>
          <w:color w:val="000000"/>
          <w:sz w:val="22"/>
          <w:szCs w:val="22"/>
          <w:lang w:eastAsia="en-GB"/>
        </w:rPr>
        <w:t>This is about living. It explores the diverse ways in which people practise their beliefs. It engages with the impact of beliefs on individuals, communities and societies.</w:t>
      </w:r>
    </w:p>
    <w:p w14:paraId="64786DA0" w14:textId="77777777" w:rsidR="000F6AE6" w:rsidRPr="000F6AE6" w:rsidRDefault="000F6AE6" w:rsidP="000F6AE6">
      <w:pPr>
        <w:pStyle w:val="ListParagraph"/>
        <w:numPr>
          <w:ilvl w:val="0"/>
          <w:numId w:val="15"/>
        </w:numPr>
        <w:spacing w:before="100" w:beforeAutospacing="1" w:after="100" w:afterAutospacing="1"/>
        <w:rPr>
          <w:rFonts w:ascii="Calibri" w:eastAsia="Times New Roman" w:hAnsi="Calibri" w:cs="Calibri"/>
          <w:bCs/>
          <w:color w:val="000000"/>
          <w:sz w:val="20"/>
          <w:szCs w:val="22"/>
          <w:lang w:eastAsia="en-GB"/>
        </w:rPr>
      </w:pPr>
      <w:r w:rsidRPr="000F6AE6">
        <w:rPr>
          <w:sz w:val="22"/>
        </w:rPr>
        <w:t xml:space="preserve">To explore and value diversity </w:t>
      </w:r>
    </w:p>
    <w:p w14:paraId="0FC5308F" w14:textId="71C89BE8" w:rsidR="000F6AE6" w:rsidRPr="000F6AE6" w:rsidRDefault="000F6AE6" w:rsidP="000F6AE6">
      <w:pPr>
        <w:pStyle w:val="ListParagraph"/>
        <w:numPr>
          <w:ilvl w:val="0"/>
          <w:numId w:val="15"/>
        </w:numPr>
        <w:spacing w:before="100" w:beforeAutospacing="1" w:after="100" w:afterAutospacing="1"/>
        <w:rPr>
          <w:rFonts w:ascii="Calibri" w:eastAsia="Times New Roman" w:hAnsi="Calibri" w:cs="Calibri"/>
          <w:bCs/>
          <w:color w:val="000000"/>
          <w:sz w:val="20"/>
          <w:szCs w:val="22"/>
          <w:lang w:eastAsia="en-GB"/>
        </w:rPr>
      </w:pPr>
      <w:r w:rsidRPr="000F6AE6">
        <w:rPr>
          <w:sz w:val="22"/>
        </w:rPr>
        <w:t>Be able to listen and discuss respectfully</w:t>
      </w:r>
    </w:p>
    <w:p w14:paraId="4BF6E7ED" w14:textId="579F9448" w:rsidR="000F6AE6" w:rsidRPr="000F6AE6" w:rsidRDefault="000F6AE6" w:rsidP="000F6AE6">
      <w:pPr>
        <w:pStyle w:val="ListParagraph"/>
        <w:numPr>
          <w:ilvl w:val="0"/>
          <w:numId w:val="15"/>
        </w:numPr>
        <w:spacing w:before="100" w:beforeAutospacing="1" w:after="100" w:afterAutospacing="1"/>
        <w:rPr>
          <w:rFonts w:ascii="Calibri" w:eastAsia="Times New Roman" w:hAnsi="Calibri" w:cs="Calibri"/>
          <w:bCs/>
          <w:color w:val="000000"/>
          <w:sz w:val="20"/>
          <w:szCs w:val="22"/>
          <w:lang w:eastAsia="en-GB"/>
        </w:rPr>
      </w:pPr>
      <w:r w:rsidRPr="000F6AE6">
        <w:rPr>
          <w:sz w:val="22"/>
        </w:rPr>
        <w:t xml:space="preserve">To make informed and balanced decisions, explaining, reasoning and justifying </w:t>
      </w:r>
    </w:p>
    <w:p w14:paraId="16006792" w14:textId="008710E9" w:rsidR="000F6AE6" w:rsidRPr="000F6AE6" w:rsidRDefault="000F6AE6" w:rsidP="000F6AE6">
      <w:pPr>
        <w:pStyle w:val="ListParagraph"/>
        <w:numPr>
          <w:ilvl w:val="0"/>
          <w:numId w:val="15"/>
        </w:numPr>
        <w:spacing w:before="100" w:beforeAutospacing="1" w:after="100" w:afterAutospacing="1"/>
        <w:rPr>
          <w:rFonts w:ascii="Calibri" w:eastAsia="Times New Roman" w:hAnsi="Calibri" w:cs="Calibri"/>
          <w:bCs/>
          <w:color w:val="000000"/>
          <w:sz w:val="20"/>
          <w:szCs w:val="22"/>
          <w:lang w:eastAsia="en-GB"/>
        </w:rPr>
      </w:pPr>
      <w:r w:rsidRPr="000F6AE6">
        <w:rPr>
          <w:sz w:val="22"/>
        </w:rPr>
        <w:t>To make connections</w:t>
      </w:r>
    </w:p>
    <w:p w14:paraId="44AA857B" w14:textId="6EEDECFA" w:rsidR="00842793" w:rsidRPr="000F6AE6" w:rsidRDefault="00842793" w:rsidP="00F5020F">
      <w:pPr>
        <w:spacing w:before="100" w:beforeAutospacing="1" w:after="100" w:afterAutospacing="1"/>
        <w:rPr>
          <w:rFonts w:ascii="Calibri" w:eastAsia="Times New Roman" w:hAnsi="Calibri" w:cs="Calibri"/>
          <w:bCs/>
          <w:color w:val="000000"/>
          <w:sz w:val="22"/>
          <w:szCs w:val="22"/>
          <w:lang w:eastAsia="en-GB"/>
        </w:rPr>
      </w:pPr>
      <w:r>
        <w:rPr>
          <w:rFonts w:ascii="Calibri" w:eastAsia="Times New Roman" w:hAnsi="Calibri" w:cs="Calibri"/>
          <w:b/>
          <w:bCs/>
          <w:color w:val="000000"/>
          <w:sz w:val="22"/>
          <w:szCs w:val="22"/>
          <w:lang w:eastAsia="en-GB"/>
        </w:rPr>
        <w:t xml:space="preserve">Philosophy </w:t>
      </w:r>
      <w:r w:rsidR="000F6AE6">
        <w:rPr>
          <w:rFonts w:ascii="Calibri" w:eastAsia="Times New Roman" w:hAnsi="Calibri" w:cs="Calibri"/>
          <w:b/>
          <w:bCs/>
          <w:color w:val="000000"/>
          <w:sz w:val="22"/>
          <w:szCs w:val="22"/>
          <w:lang w:eastAsia="en-GB"/>
        </w:rPr>
        <w:t>–</w:t>
      </w:r>
      <w:r>
        <w:rPr>
          <w:rFonts w:ascii="Calibri" w:eastAsia="Times New Roman" w:hAnsi="Calibri" w:cs="Calibri"/>
          <w:b/>
          <w:bCs/>
          <w:color w:val="000000"/>
          <w:sz w:val="22"/>
          <w:szCs w:val="22"/>
          <w:lang w:eastAsia="en-GB"/>
        </w:rPr>
        <w:t xml:space="preserve"> </w:t>
      </w:r>
      <w:r w:rsidR="000F6AE6" w:rsidRPr="000F6AE6">
        <w:rPr>
          <w:rFonts w:ascii="Calibri" w:eastAsia="Times New Roman" w:hAnsi="Calibri" w:cs="Calibri"/>
          <w:bCs/>
          <w:color w:val="000000"/>
          <w:sz w:val="22"/>
          <w:szCs w:val="22"/>
          <w:lang w:eastAsia="en-GB"/>
        </w:rPr>
        <w:t>This is about thinking. It is about finding out how and whether things make sense. It deals with the questions of morality and ethics. It takes seriously questions about reality, knowledge and existence.</w:t>
      </w:r>
    </w:p>
    <w:p w14:paraId="5D707BD6" w14:textId="77777777" w:rsidR="000F6AE6" w:rsidRPr="000F6AE6" w:rsidRDefault="000F6AE6" w:rsidP="000F6AE6">
      <w:pPr>
        <w:pStyle w:val="ListParagraph"/>
        <w:numPr>
          <w:ilvl w:val="0"/>
          <w:numId w:val="16"/>
        </w:numPr>
        <w:spacing w:before="100" w:beforeAutospacing="1" w:after="100" w:afterAutospacing="1"/>
        <w:rPr>
          <w:rFonts w:ascii="Calibri" w:eastAsia="Times New Roman" w:hAnsi="Calibri" w:cs="Calibri"/>
          <w:b/>
          <w:bCs/>
          <w:color w:val="000000"/>
          <w:sz w:val="20"/>
          <w:szCs w:val="22"/>
          <w:lang w:eastAsia="en-GB"/>
        </w:rPr>
      </w:pPr>
      <w:r w:rsidRPr="000F6AE6">
        <w:rPr>
          <w:sz w:val="22"/>
        </w:rPr>
        <w:t xml:space="preserve">Think critically, analyse and articulate </w:t>
      </w:r>
    </w:p>
    <w:p w14:paraId="5766F5E6" w14:textId="4AD2C47C" w:rsidR="000F6AE6" w:rsidRPr="000F6AE6" w:rsidRDefault="000F6AE6" w:rsidP="000F6AE6">
      <w:pPr>
        <w:pStyle w:val="ListParagraph"/>
        <w:numPr>
          <w:ilvl w:val="0"/>
          <w:numId w:val="16"/>
        </w:numPr>
        <w:spacing w:before="100" w:beforeAutospacing="1" w:after="100" w:afterAutospacing="1"/>
        <w:rPr>
          <w:rFonts w:ascii="Calibri" w:eastAsia="Times New Roman" w:hAnsi="Calibri" w:cs="Calibri"/>
          <w:b/>
          <w:bCs/>
          <w:color w:val="000000"/>
          <w:sz w:val="20"/>
          <w:szCs w:val="22"/>
          <w:lang w:eastAsia="en-GB"/>
        </w:rPr>
      </w:pPr>
      <w:r w:rsidRPr="000F6AE6">
        <w:rPr>
          <w:sz w:val="22"/>
        </w:rPr>
        <w:t xml:space="preserve">Ask questions, discuss and debate </w:t>
      </w:r>
    </w:p>
    <w:p w14:paraId="0A4AD665" w14:textId="378ABFB7" w:rsidR="000F6AE6" w:rsidRPr="000F6AE6" w:rsidRDefault="000F6AE6" w:rsidP="000F6AE6">
      <w:pPr>
        <w:pStyle w:val="ListParagraph"/>
        <w:numPr>
          <w:ilvl w:val="0"/>
          <w:numId w:val="16"/>
        </w:numPr>
        <w:spacing w:before="100" w:beforeAutospacing="1" w:after="100" w:afterAutospacing="1"/>
        <w:rPr>
          <w:rFonts w:ascii="Calibri" w:eastAsia="Times New Roman" w:hAnsi="Calibri" w:cs="Calibri"/>
          <w:b/>
          <w:bCs/>
          <w:color w:val="000000"/>
          <w:sz w:val="20"/>
          <w:szCs w:val="22"/>
          <w:lang w:eastAsia="en-GB"/>
        </w:rPr>
      </w:pPr>
      <w:r w:rsidRPr="000F6AE6">
        <w:rPr>
          <w:sz w:val="22"/>
        </w:rPr>
        <w:t>Be able to explain, reason and justify</w:t>
      </w:r>
    </w:p>
    <w:p w14:paraId="22FF9A92" w14:textId="799CF62C" w:rsidR="00842793" w:rsidRDefault="00842793" w:rsidP="00F5020F">
      <w:pPr>
        <w:spacing w:before="100" w:beforeAutospacing="1" w:after="100" w:afterAutospacing="1"/>
        <w:rPr>
          <w:rFonts w:ascii="Calibri" w:eastAsia="Times New Roman" w:hAnsi="Calibri" w:cs="Calibri"/>
          <w:b/>
          <w:bCs/>
          <w:color w:val="000000"/>
          <w:sz w:val="22"/>
          <w:szCs w:val="22"/>
          <w:lang w:eastAsia="en-GB"/>
        </w:rPr>
      </w:pPr>
    </w:p>
    <w:p w14:paraId="159CEACD" w14:textId="3FE874D8"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53D7490D" w14:textId="051A559D"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5E530C00" w14:textId="33003D09"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2B323E5D" w14:textId="418F4330"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30115444" w14:textId="23DA87A7"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467D3A2A" w14:textId="77777777" w:rsidR="00E13D2D" w:rsidRDefault="00E13D2D" w:rsidP="00E13D2D">
      <w:pPr>
        <w:spacing w:before="100" w:beforeAutospacing="1" w:after="100" w:afterAutospacing="1"/>
        <w:rPr>
          <w:rFonts w:ascii="Calibri" w:eastAsia="Times New Roman" w:hAnsi="Calibri" w:cs="Calibri"/>
          <w:b/>
          <w:bCs/>
          <w:color w:val="000000"/>
          <w:sz w:val="22"/>
          <w:szCs w:val="22"/>
          <w:lang w:eastAsia="en-GB"/>
        </w:rPr>
        <w:sectPr w:rsidR="00E13D2D" w:rsidSect="00043DCD">
          <w:headerReference w:type="default" r:id="rId10"/>
          <w:pgSz w:w="11906" w:h="16838"/>
          <w:pgMar w:top="1440" w:right="707" w:bottom="284" w:left="709" w:header="708" w:footer="708" w:gutter="0"/>
          <w:cols w:space="708"/>
          <w:docGrid w:linePitch="360"/>
        </w:sectPr>
      </w:pPr>
    </w:p>
    <w:p w14:paraId="5CC2D540" w14:textId="264BD6D4" w:rsidR="001668B7" w:rsidRDefault="001668B7" w:rsidP="00E13D2D">
      <w:pPr>
        <w:spacing w:before="100" w:beforeAutospacing="1" w:after="100" w:afterAutospacing="1"/>
        <w:rPr>
          <w:rFonts w:ascii="Calibri" w:eastAsia="Times New Roman" w:hAnsi="Calibri" w:cs="Calibri"/>
          <w:b/>
          <w:bCs/>
          <w:color w:val="000000"/>
          <w:sz w:val="22"/>
          <w:szCs w:val="22"/>
          <w:lang w:eastAsia="en-GB"/>
        </w:rPr>
      </w:pPr>
      <w:r>
        <w:rPr>
          <w:noProof/>
        </w:rPr>
        <w:lastRenderedPageBreak/>
        <w:drawing>
          <wp:inline distT="0" distB="0" distL="0" distR="0" wp14:anchorId="2804AA6E" wp14:editId="43489696">
            <wp:extent cx="9616602" cy="6065151"/>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9651378" cy="6087084"/>
                    </a:xfrm>
                    <a:prstGeom prst="rect">
                      <a:avLst/>
                    </a:prstGeom>
                  </pic:spPr>
                </pic:pic>
              </a:graphicData>
            </a:graphic>
          </wp:inline>
        </w:drawing>
      </w:r>
    </w:p>
    <w:p w14:paraId="58DBA072" w14:textId="624645EA" w:rsidR="00E13D2D" w:rsidRDefault="00E13D2D" w:rsidP="00F5020F">
      <w:pPr>
        <w:spacing w:before="100" w:beforeAutospacing="1" w:after="100" w:afterAutospacing="1"/>
        <w:rPr>
          <w:rFonts w:ascii="Calibri" w:eastAsia="Times New Roman" w:hAnsi="Calibri" w:cs="Calibri"/>
          <w:b/>
          <w:bCs/>
          <w:color w:val="000000"/>
          <w:sz w:val="22"/>
          <w:szCs w:val="22"/>
          <w:lang w:eastAsia="en-GB"/>
        </w:rPr>
        <w:sectPr w:rsidR="00E13D2D" w:rsidSect="00E13D2D">
          <w:pgSz w:w="16838" w:h="11906" w:orient="landscape"/>
          <w:pgMar w:top="709" w:right="1440" w:bottom="709" w:left="284" w:header="709" w:footer="709" w:gutter="0"/>
          <w:cols w:space="708"/>
          <w:docGrid w:linePitch="360"/>
        </w:sectPr>
      </w:pPr>
    </w:p>
    <w:p w14:paraId="60E96EFD" w14:textId="5DF3BD35" w:rsidR="001668B7" w:rsidRDefault="00E13D2D" w:rsidP="00F5020F">
      <w:pPr>
        <w:spacing w:before="100" w:beforeAutospacing="1" w:after="100" w:afterAutospacing="1"/>
        <w:rPr>
          <w:rFonts w:ascii="Calibri" w:eastAsia="Times New Roman" w:hAnsi="Calibri" w:cs="Calibri"/>
          <w:b/>
          <w:bCs/>
          <w:color w:val="000000"/>
          <w:sz w:val="22"/>
          <w:szCs w:val="22"/>
          <w:lang w:eastAsia="en-GB"/>
        </w:rPr>
      </w:pPr>
      <w:r>
        <w:rPr>
          <w:noProof/>
        </w:rPr>
        <w:lastRenderedPageBreak/>
        <w:drawing>
          <wp:inline distT="0" distB="0" distL="0" distR="0" wp14:anchorId="6AAE9462" wp14:editId="467F76A7">
            <wp:extent cx="6067425" cy="7820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67425" cy="7820025"/>
                    </a:xfrm>
                    <a:prstGeom prst="rect">
                      <a:avLst/>
                    </a:prstGeom>
                  </pic:spPr>
                </pic:pic>
              </a:graphicData>
            </a:graphic>
          </wp:inline>
        </w:drawing>
      </w:r>
    </w:p>
    <w:p w14:paraId="063A7EB8" w14:textId="0D1BFD0A"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05C711D9" w14:textId="41046190"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601F9FD6" w14:textId="3843BC5E"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199E4402" w14:textId="67A3BCBE"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0F8CB1D3" w14:textId="238E953D"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300017BC" w14:textId="206BB13C" w:rsidR="001668B7" w:rsidRDefault="00E13D2D" w:rsidP="00F5020F">
      <w:pPr>
        <w:spacing w:before="100" w:beforeAutospacing="1" w:after="100" w:afterAutospacing="1"/>
        <w:rPr>
          <w:rFonts w:ascii="Calibri" w:eastAsia="Times New Roman" w:hAnsi="Calibri" w:cs="Calibri"/>
          <w:b/>
          <w:bCs/>
          <w:color w:val="000000"/>
          <w:sz w:val="22"/>
          <w:szCs w:val="22"/>
          <w:lang w:eastAsia="en-GB"/>
        </w:rPr>
      </w:pPr>
      <w:r>
        <w:rPr>
          <w:noProof/>
        </w:rPr>
        <w:drawing>
          <wp:inline distT="0" distB="0" distL="0" distR="0" wp14:anchorId="5E7B15CC" wp14:editId="33002C7F">
            <wp:extent cx="6134100" cy="78771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34100" cy="7877175"/>
                    </a:xfrm>
                    <a:prstGeom prst="rect">
                      <a:avLst/>
                    </a:prstGeom>
                  </pic:spPr>
                </pic:pic>
              </a:graphicData>
            </a:graphic>
          </wp:inline>
        </w:drawing>
      </w:r>
    </w:p>
    <w:p w14:paraId="7521C47A" w14:textId="2B7B72EF"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39F502FB" w14:textId="07802DF4" w:rsidR="001668B7" w:rsidRDefault="001668B7" w:rsidP="00F5020F">
      <w:pPr>
        <w:spacing w:before="100" w:beforeAutospacing="1" w:after="100" w:afterAutospacing="1"/>
        <w:rPr>
          <w:rFonts w:ascii="Calibri" w:eastAsia="Times New Roman" w:hAnsi="Calibri" w:cs="Calibri"/>
          <w:b/>
          <w:bCs/>
          <w:color w:val="000000"/>
          <w:sz w:val="22"/>
          <w:szCs w:val="22"/>
          <w:lang w:eastAsia="en-GB"/>
        </w:rPr>
      </w:pPr>
    </w:p>
    <w:p w14:paraId="5242041C" w14:textId="77777777" w:rsidR="00D852B0" w:rsidRDefault="00D852B0"/>
    <w:sectPr w:rsidR="00D852B0" w:rsidSect="00043DCD">
      <w:pgSz w:w="11906" w:h="16838"/>
      <w:pgMar w:top="1440" w:right="707" w:bottom="284"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AD702" w14:textId="77777777" w:rsidR="00BE058C" w:rsidRDefault="00BE058C" w:rsidP="00BE058C">
      <w:r>
        <w:separator/>
      </w:r>
    </w:p>
  </w:endnote>
  <w:endnote w:type="continuationSeparator" w:id="0">
    <w:p w14:paraId="2067694F" w14:textId="77777777" w:rsidR="00BE058C" w:rsidRDefault="00BE058C" w:rsidP="00BE0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886816" w14:textId="77777777" w:rsidR="00BE058C" w:rsidRDefault="00BE058C" w:rsidP="00BE058C">
      <w:r>
        <w:separator/>
      </w:r>
    </w:p>
  </w:footnote>
  <w:footnote w:type="continuationSeparator" w:id="0">
    <w:p w14:paraId="2A2D7DAA" w14:textId="77777777" w:rsidR="00BE058C" w:rsidRDefault="00BE058C" w:rsidP="00BE0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BBDAD" w14:textId="105D90FB" w:rsidR="00BE058C" w:rsidRDefault="00BE058C">
    <w:pPr>
      <w:pStyle w:val="Header"/>
    </w:pPr>
    <w:r>
      <w:rPr>
        <w:noProof/>
        <w:lang w:eastAsia="en-GB"/>
      </w:rPr>
      <mc:AlternateContent>
        <mc:Choice Requires="wps">
          <w:drawing>
            <wp:anchor distT="0" distB="0" distL="118745" distR="118745" simplePos="0" relativeHeight="251659264" behindDoc="1" locked="0" layoutInCell="1" allowOverlap="0" wp14:anchorId="708FA71A" wp14:editId="520A79F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0E7149A" w14:textId="7818796C" w:rsidR="00BE058C" w:rsidRDefault="00842793">
                              <w:pPr>
                                <w:pStyle w:val="Header"/>
                                <w:jc w:val="center"/>
                                <w:rPr>
                                  <w:caps/>
                                  <w:color w:val="FFFFFF" w:themeColor="background1"/>
                                </w:rPr>
                              </w:pPr>
                              <w:r>
                                <w:rPr>
                                  <w:caps/>
                                  <w:color w:val="FFFFFF" w:themeColor="background1"/>
                                </w:rPr>
                                <w:t>RELIGIOUS EDUCATION</w:t>
                              </w:r>
                              <w:r w:rsidR="00BE058C">
                                <w:rPr>
                                  <w:caps/>
                                  <w:color w:val="FFFFFF" w:themeColor="background1"/>
                                </w:rPr>
                                <w:t xml:space="preserve"> at north scarle</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708FA71A" id="Rectangle 197"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0E7149A" w14:textId="7818796C" w:rsidR="00BE058C" w:rsidRDefault="00842793">
                        <w:pPr>
                          <w:pStyle w:val="Header"/>
                          <w:jc w:val="center"/>
                          <w:rPr>
                            <w:caps/>
                            <w:color w:val="FFFFFF" w:themeColor="background1"/>
                          </w:rPr>
                        </w:pPr>
                        <w:r>
                          <w:rPr>
                            <w:caps/>
                            <w:color w:val="FFFFFF" w:themeColor="background1"/>
                          </w:rPr>
                          <w:t>RELIGIOUS EDUCATION</w:t>
                        </w:r>
                        <w:r w:rsidR="00BE058C">
                          <w:rPr>
                            <w:caps/>
                            <w:color w:val="FFFFFF" w:themeColor="background1"/>
                          </w:rPr>
                          <w:t xml:space="preserve"> at north scarle</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45C5F"/>
    <w:multiLevelType w:val="multilevel"/>
    <w:tmpl w:val="C2C6A9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E8625F"/>
    <w:multiLevelType w:val="multilevel"/>
    <w:tmpl w:val="4632468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AB32B4"/>
    <w:multiLevelType w:val="hybridMultilevel"/>
    <w:tmpl w:val="A20A0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B168E1"/>
    <w:multiLevelType w:val="multilevel"/>
    <w:tmpl w:val="B150F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940162"/>
    <w:multiLevelType w:val="multilevel"/>
    <w:tmpl w:val="9120D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52FD5"/>
    <w:multiLevelType w:val="multilevel"/>
    <w:tmpl w:val="90FCA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BA3CC9"/>
    <w:multiLevelType w:val="hybridMultilevel"/>
    <w:tmpl w:val="74520A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B26CEA"/>
    <w:multiLevelType w:val="multilevel"/>
    <w:tmpl w:val="15D4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195A77"/>
    <w:multiLevelType w:val="multilevel"/>
    <w:tmpl w:val="A9603F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9E1AF3"/>
    <w:multiLevelType w:val="hybridMultilevel"/>
    <w:tmpl w:val="2AE29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47709A"/>
    <w:multiLevelType w:val="multilevel"/>
    <w:tmpl w:val="238E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D80CD8"/>
    <w:multiLevelType w:val="multilevel"/>
    <w:tmpl w:val="FAC8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DA299E"/>
    <w:multiLevelType w:val="multilevel"/>
    <w:tmpl w:val="A1E094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EE62C6E"/>
    <w:multiLevelType w:val="multilevel"/>
    <w:tmpl w:val="836AE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A67F01"/>
    <w:multiLevelType w:val="multilevel"/>
    <w:tmpl w:val="4E54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166FE0"/>
    <w:multiLevelType w:val="multilevel"/>
    <w:tmpl w:val="802C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CD3A4D"/>
    <w:multiLevelType w:val="hybridMultilevel"/>
    <w:tmpl w:val="B77A6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4511490">
    <w:abstractNumId w:val="1"/>
  </w:num>
  <w:num w:numId="2" w16cid:durableId="1259749739">
    <w:abstractNumId w:val="12"/>
  </w:num>
  <w:num w:numId="3" w16cid:durableId="1427916971">
    <w:abstractNumId w:val="0"/>
  </w:num>
  <w:num w:numId="4" w16cid:durableId="1203129658">
    <w:abstractNumId w:val="8"/>
  </w:num>
  <w:num w:numId="5" w16cid:durableId="494683109">
    <w:abstractNumId w:val="6"/>
  </w:num>
  <w:num w:numId="6" w16cid:durableId="1425036755">
    <w:abstractNumId w:val="10"/>
  </w:num>
  <w:num w:numId="7" w16cid:durableId="1827432169">
    <w:abstractNumId w:val="4"/>
  </w:num>
  <w:num w:numId="8" w16cid:durableId="2070490677">
    <w:abstractNumId w:val="5"/>
  </w:num>
  <w:num w:numId="9" w16cid:durableId="1822576424">
    <w:abstractNumId w:val="13"/>
  </w:num>
  <w:num w:numId="10" w16cid:durableId="234781758">
    <w:abstractNumId w:val="14"/>
  </w:num>
  <w:num w:numId="11" w16cid:durableId="870454335">
    <w:abstractNumId w:val="11"/>
  </w:num>
  <w:num w:numId="12" w16cid:durableId="1727101263">
    <w:abstractNumId w:val="7"/>
  </w:num>
  <w:num w:numId="13" w16cid:durableId="1993218020">
    <w:abstractNumId w:val="3"/>
  </w:num>
  <w:num w:numId="14" w16cid:durableId="648830024">
    <w:abstractNumId w:val="15"/>
  </w:num>
  <w:num w:numId="15" w16cid:durableId="2105346765">
    <w:abstractNumId w:val="9"/>
  </w:num>
  <w:num w:numId="16" w16cid:durableId="2130925425">
    <w:abstractNumId w:val="2"/>
  </w:num>
  <w:num w:numId="17" w16cid:durableId="1323370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2B0"/>
    <w:rsid w:val="000319CD"/>
    <w:rsid w:val="00043DCD"/>
    <w:rsid w:val="000714EA"/>
    <w:rsid w:val="000F6AE6"/>
    <w:rsid w:val="00101788"/>
    <w:rsid w:val="00133FA3"/>
    <w:rsid w:val="001668B7"/>
    <w:rsid w:val="001848B0"/>
    <w:rsid w:val="001E16EC"/>
    <w:rsid w:val="001E72D5"/>
    <w:rsid w:val="0026057E"/>
    <w:rsid w:val="002C56BA"/>
    <w:rsid w:val="002E3A38"/>
    <w:rsid w:val="003272D7"/>
    <w:rsid w:val="00354025"/>
    <w:rsid w:val="003B0C1C"/>
    <w:rsid w:val="003B7242"/>
    <w:rsid w:val="00414519"/>
    <w:rsid w:val="00422AE2"/>
    <w:rsid w:val="00423C5C"/>
    <w:rsid w:val="004404C8"/>
    <w:rsid w:val="0047582F"/>
    <w:rsid w:val="004C2DF9"/>
    <w:rsid w:val="004C4D06"/>
    <w:rsid w:val="004E517F"/>
    <w:rsid w:val="005069D5"/>
    <w:rsid w:val="00526379"/>
    <w:rsid w:val="005379CA"/>
    <w:rsid w:val="005438D0"/>
    <w:rsid w:val="00584876"/>
    <w:rsid w:val="005A4425"/>
    <w:rsid w:val="005C3FD9"/>
    <w:rsid w:val="005D2834"/>
    <w:rsid w:val="005E7A76"/>
    <w:rsid w:val="0061482B"/>
    <w:rsid w:val="00654B29"/>
    <w:rsid w:val="00693F81"/>
    <w:rsid w:val="006B0C1F"/>
    <w:rsid w:val="006D52B8"/>
    <w:rsid w:val="007077BB"/>
    <w:rsid w:val="0072565C"/>
    <w:rsid w:val="007706E8"/>
    <w:rsid w:val="007754B7"/>
    <w:rsid w:val="007843C3"/>
    <w:rsid w:val="007A1228"/>
    <w:rsid w:val="007A2F39"/>
    <w:rsid w:val="007C1C14"/>
    <w:rsid w:val="00842793"/>
    <w:rsid w:val="008A123B"/>
    <w:rsid w:val="009147F4"/>
    <w:rsid w:val="00945729"/>
    <w:rsid w:val="00990377"/>
    <w:rsid w:val="00A05CC8"/>
    <w:rsid w:val="00A26834"/>
    <w:rsid w:val="00A300C0"/>
    <w:rsid w:val="00A5041B"/>
    <w:rsid w:val="00A84493"/>
    <w:rsid w:val="00AB6E04"/>
    <w:rsid w:val="00AC12EF"/>
    <w:rsid w:val="00B13BF2"/>
    <w:rsid w:val="00B15F48"/>
    <w:rsid w:val="00B306D3"/>
    <w:rsid w:val="00BC6EBF"/>
    <w:rsid w:val="00BE058C"/>
    <w:rsid w:val="00C14254"/>
    <w:rsid w:val="00C40B4D"/>
    <w:rsid w:val="00C60D19"/>
    <w:rsid w:val="00CA3562"/>
    <w:rsid w:val="00CB6CE0"/>
    <w:rsid w:val="00CC2B1C"/>
    <w:rsid w:val="00CF39C4"/>
    <w:rsid w:val="00CF5DA0"/>
    <w:rsid w:val="00D7556B"/>
    <w:rsid w:val="00D852B0"/>
    <w:rsid w:val="00DA19E5"/>
    <w:rsid w:val="00DA5D6C"/>
    <w:rsid w:val="00DB77C8"/>
    <w:rsid w:val="00E13D2D"/>
    <w:rsid w:val="00E36638"/>
    <w:rsid w:val="00E626B1"/>
    <w:rsid w:val="00F5020F"/>
    <w:rsid w:val="00F647E1"/>
    <w:rsid w:val="00F64A04"/>
    <w:rsid w:val="00F85B11"/>
    <w:rsid w:val="00FB26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075CF4A"/>
  <w15:chartTrackingRefBased/>
  <w15:docId w15:val="{76106973-B405-E54B-B910-096803CAF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52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852B0"/>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F5020F"/>
    <w:rPr>
      <w:b/>
      <w:bCs/>
    </w:rPr>
  </w:style>
  <w:style w:type="paragraph" w:styleId="Header">
    <w:name w:val="header"/>
    <w:basedOn w:val="Normal"/>
    <w:link w:val="HeaderChar"/>
    <w:uiPriority w:val="99"/>
    <w:unhideWhenUsed/>
    <w:rsid w:val="00BE058C"/>
    <w:pPr>
      <w:tabs>
        <w:tab w:val="center" w:pos="4513"/>
        <w:tab w:val="right" w:pos="9026"/>
      </w:tabs>
    </w:pPr>
  </w:style>
  <w:style w:type="character" w:customStyle="1" w:styleId="HeaderChar">
    <w:name w:val="Header Char"/>
    <w:basedOn w:val="DefaultParagraphFont"/>
    <w:link w:val="Header"/>
    <w:uiPriority w:val="99"/>
    <w:rsid w:val="00BE058C"/>
  </w:style>
  <w:style w:type="paragraph" w:styleId="Footer">
    <w:name w:val="footer"/>
    <w:basedOn w:val="Normal"/>
    <w:link w:val="FooterChar"/>
    <w:uiPriority w:val="99"/>
    <w:unhideWhenUsed/>
    <w:rsid w:val="00BE058C"/>
    <w:pPr>
      <w:tabs>
        <w:tab w:val="center" w:pos="4513"/>
        <w:tab w:val="right" w:pos="9026"/>
      </w:tabs>
    </w:pPr>
  </w:style>
  <w:style w:type="character" w:customStyle="1" w:styleId="FooterChar">
    <w:name w:val="Footer Char"/>
    <w:basedOn w:val="DefaultParagraphFont"/>
    <w:link w:val="Footer"/>
    <w:uiPriority w:val="99"/>
    <w:rsid w:val="00BE058C"/>
  </w:style>
  <w:style w:type="paragraph" w:styleId="ListParagraph">
    <w:name w:val="List Paragraph"/>
    <w:basedOn w:val="Normal"/>
    <w:uiPriority w:val="34"/>
    <w:qFormat/>
    <w:rsid w:val="001E7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9055">
      <w:bodyDiv w:val="1"/>
      <w:marLeft w:val="0"/>
      <w:marRight w:val="0"/>
      <w:marTop w:val="0"/>
      <w:marBottom w:val="0"/>
      <w:divBdr>
        <w:top w:val="none" w:sz="0" w:space="0" w:color="auto"/>
        <w:left w:val="none" w:sz="0" w:space="0" w:color="auto"/>
        <w:bottom w:val="none" w:sz="0" w:space="0" w:color="auto"/>
        <w:right w:val="none" w:sz="0" w:space="0" w:color="auto"/>
      </w:divBdr>
    </w:div>
    <w:div w:id="28141285">
      <w:bodyDiv w:val="1"/>
      <w:marLeft w:val="0"/>
      <w:marRight w:val="0"/>
      <w:marTop w:val="0"/>
      <w:marBottom w:val="0"/>
      <w:divBdr>
        <w:top w:val="none" w:sz="0" w:space="0" w:color="auto"/>
        <w:left w:val="none" w:sz="0" w:space="0" w:color="auto"/>
        <w:bottom w:val="none" w:sz="0" w:space="0" w:color="auto"/>
        <w:right w:val="none" w:sz="0" w:space="0" w:color="auto"/>
      </w:divBdr>
      <w:divsChild>
        <w:div w:id="1935547461">
          <w:marLeft w:val="0"/>
          <w:marRight w:val="0"/>
          <w:marTop w:val="0"/>
          <w:marBottom w:val="0"/>
          <w:divBdr>
            <w:top w:val="none" w:sz="0" w:space="0" w:color="auto"/>
            <w:left w:val="none" w:sz="0" w:space="0" w:color="auto"/>
            <w:bottom w:val="none" w:sz="0" w:space="0" w:color="auto"/>
            <w:right w:val="none" w:sz="0" w:space="0" w:color="auto"/>
          </w:divBdr>
        </w:div>
      </w:divsChild>
    </w:div>
    <w:div w:id="55252320">
      <w:bodyDiv w:val="1"/>
      <w:marLeft w:val="0"/>
      <w:marRight w:val="0"/>
      <w:marTop w:val="0"/>
      <w:marBottom w:val="0"/>
      <w:divBdr>
        <w:top w:val="none" w:sz="0" w:space="0" w:color="auto"/>
        <w:left w:val="none" w:sz="0" w:space="0" w:color="auto"/>
        <w:bottom w:val="none" w:sz="0" w:space="0" w:color="auto"/>
        <w:right w:val="none" w:sz="0" w:space="0" w:color="auto"/>
      </w:divBdr>
    </w:div>
    <w:div w:id="69861460">
      <w:bodyDiv w:val="1"/>
      <w:marLeft w:val="0"/>
      <w:marRight w:val="0"/>
      <w:marTop w:val="0"/>
      <w:marBottom w:val="0"/>
      <w:divBdr>
        <w:top w:val="none" w:sz="0" w:space="0" w:color="auto"/>
        <w:left w:val="none" w:sz="0" w:space="0" w:color="auto"/>
        <w:bottom w:val="none" w:sz="0" w:space="0" w:color="auto"/>
        <w:right w:val="none" w:sz="0" w:space="0" w:color="auto"/>
      </w:divBdr>
    </w:div>
    <w:div w:id="114757083">
      <w:bodyDiv w:val="1"/>
      <w:marLeft w:val="0"/>
      <w:marRight w:val="0"/>
      <w:marTop w:val="0"/>
      <w:marBottom w:val="0"/>
      <w:divBdr>
        <w:top w:val="none" w:sz="0" w:space="0" w:color="auto"/>
        <w:left w:val="none" w:sz="0" w:space="0" w:color="auto"/>
        <w:bottom w:val="none" w:sz="0" w:space="0" w:color="auto"/>
        <w:right w:val="none" w:sz="0" w:space="0" w:color="auto"/>
      </w:divBdr>
    </w:div>
    <w:div w:id="151533335">
      <w:bodyDiv w:val="1"/>
      <w:marLeft w:val="0"/>
      <w:marRight w:val="0"/>
      <w:marTop w:val="0"/>
      <w:marBottom w:val="0"/>
      <w:divBdr>
        <w:top w:val="none" w:sz="0" w:space="0" w:color="auto"/>
        <w:left w:val="none" w:sz="0" w:space="0" w:color="auto"/>
        <w:bottom w:val="none" w:sz="0" w:space="0" w:color="auto"/>
        <w:right w:val="none" w:sz="0" w:space="0" w:color="auto"/>
      </w:divBdr>
    </w:div>
    <w:div w:id="186527575">
      <w:bodyDiv w:val="1"/>
      <w:marLeft w:val="0"/>
      <w:marRight w:val="0"/>
      <w:marTop w:val="0"/>
      <w:marBottom w:val="0"/>
      <w:divBdr>
        <w:top w:val="none" w:sz="0" w:space="0" w:color="auto"/>
        <w:left w:val="none" w:sz="0" w:space="0" w:color="auto"/>
        <w:bottom w:val="none" w:sz="0" w:space="0" w:color="auto"/>
        <w:right w:val="none" w:sz="0" w:space="0" w:color="auto"/>
      </w:divBdr>
    </w:div>
    <w:div w:id="202793062">
      <w:bodyDiv w:val="1"/>
      <w:marLeft w:val="0"/>
      <w:marRight w:val="0"/>
      <w:marTop w:val="0"/>
      <w:marBottom w:val="0"/>
      <w:divBdr>
        <w:top w:val="none" w:sz="0" w:space="0" w:color="auto"/>
        <w:left w:val="none" w:sz="0" w:space="0" w:color="auto"/>
        <w:bottom w:val="none" w:sz="0" w:space="0" w:color="auto"/>
        <w:right w:val="none" w:sz="0" w:space="0" w:color="auto"/>
      </w:divBdr>
    </w:div>
    <w:div w:id="262348233">
      <w:bodyDiv w:val="1"/>
      <w:marLeft w:val="0"/>
      <w:marRight w:val="0"/>
      <w:marTop w:val="0"/>
      <w:marBottom w:val="0"/>
      <w:divBdr>
        <w:top w:val="none" w:sz="0" w:space="0" w:color="auto"/>
        <w:left w:val="none" w:sz="0" w:space="0" w:color="auto"/>
        <w:bottom w:val="none" w:sz="0" w:space="0" w:color="auto"/>
        <w:right w:val="none" w:sz="0" w:space="0" w:color="auto"/>
      </w:divBdr>
    </w:div>
    <w:div w:id="287512130">
      <w:bodyDiv w:val="1"/>
      <w:marLeft w:val="0"/>
      <w:marRight w:val="0"/>
      <w:marTop w:val="0"/>
      <w:marBottom w:val="0"/>
      <w:divBdr>
        <w:top w:val="none" w:sz="0" w:space="0" w:color="auto"/>
        <w:left w:val="none" w:sz="0" w:space="0" w:color="auto"/>
        <w:bottom w:val="none" w:sz="0" w:space="0" w:color="auto"/>
        <w:right w:val="none" w:sz="0" w:space="0" w:color="auto"/>
      </w:divBdr>
    </w:div>
    <w:div w:id="403376610">
      <w:bodyDiv w:val="1"/>
      <w:marLeft w:val="0"/>
      <w:marRight w:val="0"/>
      <w:marTop w:val="0"/>
      <w:marBottom w:val="0"/>
      <w:divBdr>
        <w:top w:val="none" w:sz="0" w:space="0" w:color="auto"/>
        <w:left w:val="none" w:sz="0" w:space="0" w:color="auto"/>
        <w:bottom w:val="none" w:sz="0" w:space="0" w:color="auto"/>
        <w:right w:val="none" w:sz="0" w:space="0" w:color="auto"/>
      </w:divBdr>
    </w:div>
    <w:div w:id="490023343">
      <w:bodyDiv w:val="1"/>
      <w:marLeft w:val="0"/>
      <w:marRight w:val="0"/>
      <w:marTop w:val="0"/>
      <w:marBottom w:val="0"/>
      <w:divBdr>
        <w:top w:val="none" w:sz="0" w:space="0" w:color="auto"/>
        <w:left w:val="none" w:sz="0" w:space="0" w:color="auto"/>
        <w:bottom w:val="none" w:sz="0" w:space="0" w:color="auto"/>
        <w:right w:val="none" w:sz="0" w:space="0" w:color="auto"/>
      </w:divBdr>
    </w:div>
    <w:div w:id="506142403">
      <w:bodyDiv w:val="1"/>
      <w:marLeft w:val="0"/>
      <w:marRight w:val="0"/>
      <w:marTop w:val="0"/>
      <w:marBottom w:val="0"/>
      <w:divBdr>
        <w:top w:val="none" w:sz="0" w:space="0" w:color="auto"/>
        <w:left w:val="none" w:sz="0" w:space="0" w:color="auto"/>
        <w:bottom w:val="none" w:sz="0" w:space="0" w:color="auto"/>
        <w:right w:val="none" w:sz="0" w:space="0" w:color="auto"/>
      </w:divBdr>
    </w:div>
    <w:div w:id="536552327">
      <w:bodyDiv w:val="1"/>
      <w:marLeft w:val="0"/>
      <w:marRight w:val="0"/>
      <w:marTop w:val="0"/>
      <w:marBottom w:val="0"/>
      <w:divBdr>
        <w:top w:val="none" w:sz="0" w:space="0" w:color="auto"/>
        <w:left w:val="none" w:sz="0" w:space="0" w:color="auto"/>
        <w:bottom w:val="none" w:sz="0" w:space="0" w:color="auto"/>
        <w:right w:val="none" w:sz="0" w:space="0" w:color="auto"/>
      </w:divBdr>
      <w:divsChild>
        <w:div w:id="2001536356">
          <w:marLeft w:val="0"/>
          <w:marRight w:val="0"/>
          <w:marTop w:val="0"/>
          <w:marBottom w:val="0"/>
          <w:divBdr>
            <w:top w:val="none" w:sz="0" w:space="0" w:color="auto"/>
            <w:left w:val="none" w:sz="0" w:space="0" w:color="auto"/>
            <w:bottom w:val="none" w:sz="0" w:space="0" w:color="auto"/>
            <w:right w:val="none" w:sz="0" w:space="0" w:color="auto"/>
          </w:divBdr>
        </w:div>
        <w:div w:id="1965428692">
          <w:marLeft w:val="0"/>
          <w:marRight w:val="0"/>
          <w:marTop w:val="0"/>
          <w:marBottom w:val="0"/>
          <w:divBdr>
            <w:top w:val="none" w:sz="0" w:space="0" w:color="auto"/>
            <w:left w:val="none" w:sz="0" w:space="0" w:color="auto"/>
            <w:bottom w:val="none" w:sz="0" w:space="0" w:color="auto"/>
            <w:right w:val="none" w:sz="0" w:space="0" w:color="auto"/>
          </w:divBdr>
        </w:div>
        <w:div w:id="1044452108">
          <w:marLeft w:val="0"/>
          <w:marRight w:val="0"/>
          <w:marTop w:val="0"/>
          <w:marBottom w:val="0"/>
          <w:divBdr>
            <w:top w:val="none" w:sz="0" w:space="0" w:color="auto"/>
            <w:left w:val="none" w:sz="0" w:space="0" w:color="auto"/>
            <w:bottom w:val="none" w:sz="0" w:space="0" w:color="auto"/>
            <w:right w:val="none" w:sz="0" w:space="0" w:color="auto"/>
          </w:divBdr>
        </w:div>
        <w:div w:id="1778673981">
          <w:marLeft w:val="0"/>
          <w:marRight w:val="0"/>
          <w:marTop w:val="0"/>
          <w:marBottom w:val="0"/>
          <w:divBdr>
            <w:top w:val="none" w:sz="0" w:space="0" w:color="auto"/>
            <w:left w:val="none" w:sz="0" w:space="0" w:color="auto"/>
            <w:bottom w:val="none" w:sz="0" w:space="0" w:color="auto"/>
            <w:right w:val="none" w:sz="0" w:space="0" w:color="auto"/>
          </w:divBdr>
        </w:div>
        <w:div w:id="640110835">
          <w:marLeft w:val="0"/>
          <w:marRight w:val="0"/>
          <w:marTop w:val="0"/>
          <w:marBottom w:val="0"/>
          <w:divBdr>
            <w:top w:val="none" w:sz="0" w:space="0" w:color="auto"/>
            <w:left w:val="none" w:sz="0" w:space="0" w:color="auto"/>
            <w:bottom w:val="none" w:sz="0" w:space="0" w:color="auto"/>
            <w:right w:val="none" w:sz="0" w:space="0" w:color="auto"/>
          </w:divBdr>
        </w:div>
      </w:divsChild>
    </w:div>
    <w:div w:id="566384978">
      <w:bodyDiv w:val="1"/>
      <w:marLeft w:val="0"/>
      <w:marRight w:val="0"/>
      <w:marTop w:val="0"/>
      <w:marBottom w:val="0"/>
      <w:divBdr>
        <w:top w:val="none" w:sz="0" w:space="0" w:color="auto"/>
        <w:left w:val="none" w:sz="0" w:space="0" w:color="auto"/>
        <w:bottom w:val="none" w:sz="0" w:space="0" w:color="auto"/>
        <w:right w:val="none" w:sz="0" w:space="0" w:color="auto"/>
      </w:divBdr>
    </w:div>
    <w:div w:id="617220461">
      <w:bodyDiv w:val="1"/>
      <w:marLeft w:val="0"/>
      <w:marRight w:val="0"/>
      <w:marTop w:val="0"/>
      <w:marBottom w:val="0"/>
      <w:divBdr>
        <w:top w:val="none" w:sz="0" w:space="0" w:color="auto"/>
        <w:left w:val="none" w:sz="0" w:space="0" w:color="auto"/>
        <w:bottom w:val="none" w:sz="0" w:space="0" w:color="auto"/>
        <w:right w:val="none" w:sz="0" w:space="0" w:color="auto"/>
      </w:divBdr>
    </w:div>
    <w:div w:id="650446818">
      <w:bodyDiv w:val="1"/>
      <w:marLeft w:val="0"/>
      <w:marRight w:val="0"/>
      <w:marTop w:val="0"/>
      <w:marBottom w:val="0"/>
      <w:divBdr>
        <w:top w:val="none" w:sz="0" w:space="0" w:color="auto"/>
        <w:left w:val="none" w:sz="0" w:space="0" w:color="auto"/>
        <w:bottom w:val="none" w:sz="0" w:space="0" w:color="auto"/>
        <w:right w:val="none" w:sz="0" w:space="0" w:color="auto"/>
      </w:divBdr>
    </w:div>
    <w:div w:id="710418816">
      <w:bodyDiv w:val="1"/>
      <w:marLeft w:val="0"/>
      <w:marRight w:val="0"/>
      <w:marTop w:val="0"/>
      <w:marBottom w:val="0"/>
      <w:divBdr>
        <w:top w:val="none" w:sz="0" w:space="0" w:color="auto"/>
        <w:left w:val="none" w:sz="0" w:space="0" w:color="auto"/>
        <w:bottom w:val="none" w:sz="0" w:space="0" w:color="auto"/>
        <w:right w:val="none" w:sz="0" w:space="0" w:color="auto"/>
      </w:divBdr>
    </w:div>
    <w:div w:id="724059632">
      <w:bodyDiv w:val="1"/>
      <w:marLeft w:val="0"/>
      <w:marRight w:val="0"/>
      <w:marTop w:val="0"/>
      <w:marBottom w:val="0"/>
      <w:divBdr>
        <w:top w:val="none" w:sz="0" w:space="0" w:color="auto"/>
        <w:left w:val="none" w:sz="0" w:space="0" w:color="auto"/>
        <w:bottom w:val="none" w:sz="0" w:space="0" w:color="auto"/>
        <w:right w:val="none" w:sz="0" w:space="0" w:color="auto"/>
      </w:divBdr>
      <w:divsChild>
        <w:div w:id="1409840606">
          <w:marLeft w:val="0"/>
          <w:marRight w:val="0"/>
          <w:marTop w:val="0"/>
          <w:marBottom w:val="0"/>
          <w:divBdr>
            <w:top w:val="none" w:sz="0" w:space="0" w:color="auto"/>
            <w:left w:val="none" w:sz="0" w:space="0" w:color="auto"/>
            <w:bottom w:val="none" w:sz="0" w:space="0" w:color="auto"/>
            <w:right w:val="none" w:sz="0" w:space="0" w:color="auto"/>
          </w:divBdr>
        </w:div>
        <w:div w:id="497497489">
          <w:marLeft w:val="0"/>
          <w:marRight w:val="0"/>
          <w:marTop w:val="0"/>
          <w:marBottom w:val="0"/>
          <w:divBdr>
            <w:top w:val="none" w:sz="0" w:space="0" w:color="auto"/>
            <w:left w:val="none" w:sz="0" w:space="0" w:color="auto"/>
            <w:bottom w:val="none" w:sz="0" w:space="0" w:color="auto"/>
            <w:right w:val="none" w:sz="0" w:space="0" w:color="auto"/>
          </w:divBdr>
        </w:div>
        <w:div w:id="1987855757">
          <w:marLeft w:val="0"/>
          <w:marRight w:val="0"/>
          <w:marTop w:val="0"/>
          <w:marBottom w:val="0"/>
          <w:divBdr>
            <w:top w:val="none" w:sz="0" w:space="0" w:color="auto"/>
            <w:left w:val="none" w:sz="0" w:space="0" w:color="auto"/>
            <w:bottom w:val="none" w:sz="0" w:space="0" w:color="auto"/>
            <w:right w:val="none" w:sz="0" w:space="0" w:color="auto"/>
          </w:divBdr>
        </w:div>
        <w:div w:id="355543264">
          <w:marLeft w:val="0"/>
          <w:marRight w:val="0"/>
          <w:marTop w:val="0"/>
          <w:marBottom w:val="0"/>
          <w:divBdr>
            <w:top w:val="none" w:sz="0" w:space="0" w:color="auto"/>
            <w:left w:val="none" w:sz="0" w:space="0" w:color="auto"/>
            <w:bottom w:val="none" w:sz="0" w:space="0" w:color="auto"/>
            <w:right w:val="none" w:sz="0" w:space="0" w:color="auto"/>
          </w:divBdr>
        </w:div>
      </w:divsChild>
    </w:div>
    <w:div w:id="838883081">
      <w:bodyDiv w:val="1"/>
      <w:marLeft w:val="0"/>
      <w:marRight w:val="0"/>
      <w:marTop w:val="0"/>
      <w:marBottom w:val="0"/>
      <w:divBdr>
        <w:top w:val="none" w:sz="0" w:space="0" w:color="auto"/>
        <w:left w:val="none" w:sz="0" w:space="0" w:color="auto"/>
        <w:bottom w:val="none" w:sz="0" w:space="0" w:color="auto"/>
        <w:right w:val="none" w:sz="0" w:space="0" w:color="auto"/>
      </w:divBdr>
    </w:div>
    <w:div w:id="849874815">
      <w:bodyDiv w:val="1"/>
      <w:marLeft w:val="0"/>
      <w:marRight w:val="0"/>
      <w:marTop w:val="0"/>
      <w:marBottom w:val="0"/>
      <w:divBdr>
        <w:top w:val="none" w:sz="0" w:space="0" w:color="auto"/>
        <w:left w:val="none" w:sz="0" w:space="0" w:color="auto"/>
        <w:bottom w:val="none" w:sz="0" w:space="0" w:color="auto"/>
        <w:right w:val="none" w:sz="0" w:space="0" w:color="auto"/>
      </w:divBdr>
    </w:div>
    <w:div w:id="869298092">
      <w:bodyDiv w:val="1"/>
      <w:marLeft w:val="0"/>
      <w:marRight w:val="0"/>
      <w:marTop w:val="0"/>
      <w:marBottom w:val="0"/>
      <w:divBdr>
        <w:top w:val="none" w:sz="0" w:space="0" w:color="auto"/>
        <w:left w:val="none" w:sz="0" w:space="0" w:color="auto"/>
        <w:bottom w:val="none" w:sz="0" w:space="0" w:color="auto"/>
        <w:right w:val="none" w:sz="0" w:space="0" w:color="auto"/>
      </w:divBdr>
    </w:div>
    <w:div w:id="882131840">
      <w:bodyDiv w:val="1"/>
      <w:marLeft w:val="0"/>
      <w:marRight w:val="0"/>
      <w:marTop w:val="0"/>
      <w:marBottom w:val="0"/>
      <w:divBdr>
        <w:top w:val="none" w:sz="0" w:space="0" w:color="auto"/>
        <w:left w:val="none" w:sz="0" w:space="0" w:color="auto"/>
        <w:bottom w:val="none" w:sz="0" w:space="0" w:color="auto"/>
        <w:right w:val="none" w:sz="0" w:space="0" w:color="auto"/>
      </w:divBdr>
    </w:div>
    <w:div w:id="924000309">
      <w:bodyDiv w:val="1"/>
      <w:marLeft w:val="0"/>
      <w:marRight w:val="0"/>
      <w:marTop w:val="0"/>
      <w:marBottom w:val="0"/>
      <w:divBdr>
        <w:top w:val="none" w:sz="0" w:space="0" w:color="auto"/>
        <w:left w:val="none" w:sz="0" w:space="0" w:color="auto"/>
        <w:bottom w:val="none" w:sz="0" w:space="0" w:color="auto"/>
        <w:right w:val="none" w:sz="0" w:space="0" w:color="auto"/>
      </w:divBdr>
    </w:div>
    <w:div w:id="972901401">
      <w:bodyDiv w:val="1"/>
      <w:marLeft w:val="0"/>
      <w:marRight w:val="0"/>
      <w:marTop w:val="0"/>
      <w:marBottom w:val="0"/>
      <w:divBdr>
        <w:top w:val="none" w:sz="0" w:space="0" w:color="auto"/>
        <w:left w:val="none" w:sz="0" w:space="0" w:color="auto"/>
        <w:bottom w:val="none" w:sz="0" w:space="0" w:color="auto"/>
        <w:right w:val="none" w:sz="0" w:space="0" w:color="auto"/>
      </w:divBdr>
      <w:divsChild>
        <w:div w:id="1719938166">
          <w:marLeft w:val="0"/>
          <w:marRight w:val="0"/>
          <w:marTop w:val="0"/>
          <w:marBottom w:val="0"/>
          <w:divBdr>
            <w:top w:val="none" w:sz="0" w:space="0" w:color="auto"/>
            <w:left w:val="none" w:sz="0" w:space="0" w:color="auto"/>
            <w:bottom w:val="none" w:sz="0" w:space="0" w:color="auto"/>
            <w:right w:val="none" w:sz="0" w:space="0" w:color="auto"/>
          </w:divBdr>
        </w:div>
        <w:div w:id="830675758">
          <w:marLeft w:val="0"/>
          <w:marRight w:val="0"/>
          <w:marTop w:val="0"/>
          <w:marBottom w:val="0"/>
          <w:divBdr>
            <w:top w:val="none" w:sz="0" w:space="0" w:color="auto"/>
            <w:left w:val="none" w:sz="0" w:space="0" w:color="auto"/>
            <w:bottom w:val="none" w:sz="0" w:space="0" w:color="auto"/>
            <w:right w:val="none" w:sz="0" w:space="0" w:color="auto"/>
          </w:divBdr>
        </w:div>
        <w:div w:id="1507668371">
          <w:marLeft w:val="0"/>
          <w:marRight w:val="0"/>
          <w:marTop w:val="0"/>
          <w:marBottom w:val="0"/>
          <w:divBdr>
            <w:top w:val="none" w:sz="0" w:space="0" w:color="auto"/>
            <w:left w:val="none" w:sz="0" w:space="0" w:color="auto"/>
            <w:bottom w:val="none" w:sz="0" w:space="0" w:color="auto"/>
            <w:right w:val="none" w:sz="0" w:space="0" w:color="auto"/>
          </w:divBdr>
        </w:div>
        <w:div w:id="878854136">
          <w:marLeft w:val="0"/>
          <w:marRight w:val="0"/>
          <w:marTop w:val="0"/>
          <w:marBottom w:val="0"/>
          <w:divBdr>
            <w:top w:val="none" w:sz="0" w:space="0" w:color="auto"/>
            <w:left w:val="none" w:sz="0" w:space="0" w:color="auto"/>
            <w:bottom w:val="none" w:sz="0" w:space="0" w:color="auto"/>
            <w:right w:val="none" w:sz="0" w:space="0" w:color="auto"/>
          </w:divBdr>
        </w:div>
      </w:divsChild>
    </w:div>
    <w:div w:id="1005672739">
      <w:bodyDiv w:val="1"/>
      <w:marLeft w:val="0"/>
      <w:marRight w:val="0"/>
      <w:marTop w:val="0"/>
      <w:marBottom w:val="0"/>
      <w:divBdr>
        <w:top w:val="none" w:sz="0" w:space="0" w:color="auto"/>
        <w:left w:val="none" w:sz="0" w:space="0" w:color="auto"/>
        <w:bottom w:val="none" w:sz="0" w:space="0" w:color="auto"/>
        <w:right w:val="none" w:sz="0" w:space="0" w:color="auto"/>
      </w:divBdr>
    </w:div>
    <w:div w:id="1043406289">
      <w:bodyDiv w:val="1"/>
      <w:marLeft w:val="0"/>
      <w:marRight w:val="0"/>
      <w:marTop w:val="0"/>
      <w:marBottom w:val="0"/>
      <w:divBdr>
        <w:top w:val="none" w:sz="0" w:space="0" w:color="auto"/>
        <w:left w:val="none" w:sz="0" w:space="0" w:color="auto"/>
        <w:bottom w:val="none" w:sz="0" w:space="0" w:color="auto"/>
        <w:right w:val="none" w:sz="0" w:space="0" w:color="auto"/>
      </w:divBdr>
    </w:div>
    <w:div w:id="1065496774">
      <w:bodyDiv w:val="1"/>
      <w:marLeft w:val="0"/>
      <w:marRight w:val="0"/>
      <w:marTop w:val="0"/>
      <w:marBottom w:val="0"/>
      <w:divBdr>
        <w:top w:val="none" w:sz="0" w:space="0" w:color="auto"/>
        <w:left w:val="none" w:sz="0" w:space="0" w:color="auto"/>
        <w:bottom w:val="none" w:sz="0" w:space="0" w:color="auto"/>
        <w:right w:val="none" w:sz="0" w:space="0" w:color="auto"/>
      </w:divBdr>
    </w:div>
    <w:div w:id="1095050489">
      <w:bodyDiv w:val="1"/>
      <w:marLeft w:val="0"/>
      <w:marRight w:val="0"/>
      <w:marTop w:val="0"/>
      <w:marBottom w:val="0"/>
      <w:divBdr>
        <w:top w:val="none" w:sz="0" w:space="0" w:color="auto"/>
        <w:left w:val="none" w:sz="0" w:space="0" w:color="auto"/>
        <w:bottom w:val="none" w:sz="0" w:space="0" w:color="auto"/>
        <w:right w:val="none" w:sz="0" w:space="0" w:color="auto"/>
      </w:divBdr>
    </w:div>
    <w:div w:id="1111703601">
      <w:bodyDiv w:val="1"/>
      <w:marLeft w:val="0"/>
      <w:marRight w:val="0"/>
      <w:marTop w:val="0"/>
      <w:marBottom w:val="0"/>
      <w:divBdr>
        <w:top w:val="none" w:sz="0" w:space="0" w:color="auto"/>
        <w:left w:val="none" w:sz="0" w:space="0" w:color="auto"/>
        <w:bottom w:val="none" w:sz="0" w:space="0" w:color="auto"/>
        <w:right w:val="none" w:sz="0" w:space="0" w:color="auto"/>
      </w:divBdr>
    </w:div>
    <w:div w:id="1171219799">
      <w:bodyDiv w:val="1"/>
      <w:marLeft w:val="0"/>
      <w:marRight w:val="0"/>
      <w:marTop w:val="0"/>
      <w:marBottom w:val="0"/>
      <w:divBdr>
        <w:top w:val="none" w:sz="0" w:space="0" w:color="auto"/>
        <w:left w:val="none" w:sz="0" w:space="0" w:color="auto"/>
        <w:bottom w:val="none" w:sz="0" w:space="0" w:color="auto"/>
        <w:right w:val="none" w:sz="0" w:space="0" w:color="auto"/>
      </w:divBdr>
    </w:div>
    <w:div w:id="1288775285">
      <w:bodyDiv w:val="1"/>
      <w:marLeft w:val="0"/>
      <w:marRight w:val="0"/>
      <w:marTop w:val="0"/>
      <w:marBottom w:val="0"/>
      <w:divBdr>
        <w:top w:val="none" w:sz="0" w:space="0" w:color="auto"/>
        <w:left w:val="none" w:sz="0" w:space="0" w:color="auto"/>
        <w:bottom w:val="none" w:sz="0" w:space="0" w:color="auto"/>
        <w:right w:val="none" w:sz="0" w:space="0" w:color="auto"/>
      </w:divBdr>
    </w:div>
    <w:div w:id="1417746212">
      <w:bodyDiv w:val="1"/>
      <w:marLeft w:val="0"/>
      <w:marRight w:val="0"/>
      <w:marTop w:val="0"/>
      <w:marBottom w:val="0"/>
      <w:divBdr>
        <w:top w:val="none" w:sz="0" w:space="0" w:color="auto"/>
        <w:left w:val="none" w:sz="0" w:space="0" w:color="auto"/>
        <w:bottom w:val="none" w:sz="0" w:space="0" w:color="auto"/>
        <w:right w:val="none" w:sz="0" w:space="0" w:color="auto"/>
      </w:divBdr>
      <w:divsChild>
        <w:div w:id="1653100098">
          <w:marLeft w:val="0"/>
          <w:marRight w:val="0"/>
          <w:marTop w:val="0"/>
          <w:marBottom w:val="0"/>
          <w:divBdr>
            <w:top w:val="none" w:sz="0" w:space="0" w:color="auto"/>
            <w:left w:val="none" w:sz="0" w:space="0" w:color="auto"/>
            <w:bottom w:val="none" w:sz="0" w:space="0" w:color="auto"/>
            <w:right w:val="none" w:sz="0" w:space="0" w:color="auto"/>
          </w:divBdr>
        </w:div>
      </w:divsChild>
    </w:div>
    <w:div w:id="1482431062">
      <w:bodyDiv w:val="1"/>
      <w:marLeft w:val="0"/>
      <w:marRight w:val="0"/>
      <w:marTop w:val="0"/>
      <w:marBottom w:val="0"/>
      <w:divBdr>
        <w:top w:val="none" w:sz="0" w:space="0" w:color="auto"/>
        <w:left w:val="none" w:sz="0" w:space="0" w:color="auto"/>
        <w:bottom w:val="none" w:sz="0" w:space="0" w:color="auto"/>
        <w:right w:val="none" w:sz="0" w:space="0" w:color="auto"/>
      </w:divBdr>
    </w:div>
    <w:div w:id="1509363943">
      <w:bodyDiv w:val="1"/>
      <w:marLeft w:val="0"/>
      <w:marRight w:val="0"/>
      <w:marTop w:val="0"/>
      <w:marBottom w:val="0"/>
      <w:divBdr>
        <w:top w:val="none" w:sz="0" w:space="0" w:color="auto"/>
        <w:left w:val="none" w:sz="0" w:space="0" w:color="auto"/>
        <w:bottom w:val="none" w:sz="0" w:space="0" w:color="auto"/>
        <w:right w:val="none" w:sz="0" w:space="0" w:color="auto"/>
      </w:divBdr>
    </w:div>
    <w:div w:id="1526211285">
      <w:bodyDiv w:val="1"/>
      <w:marLeft w:val="0"/>
      <w:marRight w:val="0"/>
      <w:marTop w:val="0"/>
      <w:marBottom w:val="0"/>
      <w:divBdr>
        <w:top w:val="none" w:sz="0" w:space="0" w:color="auto"/>
        <w:left w:val="none" w:sz="0" w:space="0" w:color="auto"/>
        <w:bottom w:val="none" w:sz="0" w:space="0" w:color="auto"/>
        <w:right w:val="none" w:sz="0" w:space="0" w:color="auto"/>
      </w:divBdr>
    </w:div>
    <w:div w:id="1551262611">
      <w:bodyDiv w:val="1"/>
      <w:marLeft w:val="0"/>
      <w:marRight w:val="0"/>
      <w:marTop w:val="0"/>
      <w:marBottom w:val="0"/>
      <w:divBdr>
        <w:top w:val="none" w:sz="0" w:space="0" w:color="auto"/>
        <w:left w:val="none" w:sz="0" w:space="0" w:color="auto"/>
        <w:bottom w:val="none" w:sz="0" w:space="0" w:color="auto"/>
        <w:right w:val="none" w:sz="0" w:space="0" w:color="auto"/>
      </w:divBdr>
    </w:div>
    <w:div w:id="1626352077">
      <w:bodyDiv w:val="1"/>
      <w:marLeft w:val="0"/>
      <w:marRight w:val="0"/>
      <w:marTop w:val="0"/>
      <w:marBottom w:val="0"/>
      <w:divBdr>
        <w:top w:val="none" w:sz="0" w:space="0" w:color="auto"/>
        <w:left w:val="none" w:sz="0" w:space="0" w:color="auto"/>
        <w:bottom w:val="none" w:sz="0" w:space="0" w:color="auto"/>
        <w:right w:val="none" w:sz="0" w:space="0" w:color="auto"/>
      </w:divBdr>
    </w:div>
    <w:div w:id="1755473328">
      <w:bodyDiv w:val="1"/>
      <w:marLeft w:val="0"/>
      <w:marRight w:val="0"/>
      <w:marTop w:val="0"/>
      <w:marBottom w:val="0"/>
      <w:divBdr>
        <w:top w:val="none" w:sz="0" w:space="0" w:color="auto"/>
        <w:left w:val="none" w:sz="0" w:space="0" w:color="auto"/>
        <w:bottom w:val="none" w:sz="0" w:space="0" w:color="auto"/>
        <w:right w:val="none" w:sz="0" w:space="0" w:color="auto"/>
      </w:divBdr>
    </w:div>
    <w:div w:id="1774470207">
      <w:bodyDiv w:val="1"/>
      <w:marLeft w:val="0"/>
      <w:marRight w:val="0"/>
      <w:marTop w:val="0"/>
      <w:marBottom w:val="0"/>
      <w:divBdr>
        <w:top w:val="none" w:sz="0" w:space="0" w:color="auto"/>
        <w:left w:val="none" w:sz="0" w:space="0" w:color="auto"/>
        <w:bottom w:val="none" w:sz="0" w:space="0" w:color="auto"/>
        <w:right w:val="none" w:sz="0" w:space="0" w:color="auto"/>
      </w:divBdr>
    </w:div>
    <w:div w:id="1933781814">
      <w:bodyDiv w:val="1"/>
      <w:marLeft w:val="0"/>
      <w:marRight w:val="0"/>
      <w:marTop w:val="0"/>
      <w:marBottom w:val="0"/>
      <w:divBdr>
        <w:top w:val="none" w:sz="0" w:space="0" w:color="auto"/>
        <w:left w:val="none" w:sz="0" w:space="0" w:color="auto"/>
        <w:bottom w:val="none" w:sz="0" w:space="0" w:color="auto"/>
        <w:right w:val="none" w:sz="0" w:space="0" w:color="auto"/>
      </w:divBdr>
    </w:div>
    <w:div w:id="1950090120">
      <w:bodyDiv w:val="1"/>
      <w:marLeft w:val="0"/>
      <w:marRight w:val="0"/>
      <w:marTop w:val="0"/>
      <w:marBottom w:val="0"/>
      <w:divBdr>
        <w:top w:val="none" w:sz="0" w:space="0" w:color="auto"/>
        <w:left w:val="none" w:sz="0" w:space="0" w:color="auto"/>
        <w:bottom w:val="none" w:sz="0" w:space="0" w:color="auto"/>
        <w:right w:val="none" w:sz="0" w:space="0" w:color="auto"/>
      </w:divBdr>
    </w:div>
    <w:div w:id="1987928172">
      <w:bodyDiv w:val="1"/>
      <w:marLeft w:val="0"/>
      <w:marRight w:val="0"/>
      <w:marTop w:val="0"/>
      <w:marBottom w:val="0"/>
      <w:divBdr>
        <w:top w:val="none" w:sz="0" w:space="0" w:color="auto"/>
        <w:left w:val="none" w:sz="0" w:space="0" w:color="auto"/>
        <w:bottom w:val="none" w:sz="0" w:space="0" w:color="auto"/>
        <w:right w:val="none" w:sz="0" w:space="0" w:color="auto"/>
      </w:divBdr>
    </w:div>
    <w:div w:id="1993635828">
      <w:bodyDiv w:val="1"/>
      <w:marLeft w:val="0"/>
      <w:marRight w:val="0"/>
      <w:marTop w:val="0"/>
      <w:marBottom w:val="0"/>
      <w:divBdr>
        <w:top w:val="none" w:sz="0" w:space="0" w:color="auto"/>
        <w:left w:val="none" w:sz="0" w:space="0" w:color="auto"/>
        <w:bottom w:val="none" w:sz="0" w:space="0" w:color="auto"/>
        <w:right w:val="none" w:sz="0" w:space="0" w:color="auto"/>
      </w:divBdr>
    </w:div>
    <w:div w:id="2030715055">
      <w:bodyDiv w:val="1"/>
      <w:marLeft w:val="0"/>
      <w:marRight w:val="0"/>
      <w:marTop w:val="0"/>
      <w:marBottom w:val="0"/>
      <w:divBdr>
        <w:top w:val="none" w:sz="0" w:space="0" w:color="auto"/>
        <w:left w:val="none" w:sz="0" w:space="0" w:color="auto"/>
        <w:bottom w:val="none" w:sz="0" w:space="0" w:color="auto"/>
        <w:right w:val="none" w:sz="0" w:space="0" w:color="auto"/>
      </w:divBdr>
    </w:div>
    <w:div w:id="203457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5" ma:contentTypeDescription="Create a new document." ma:contentTypeScope="" ma:versionID="362a0fa25a321a0abc960e971fcd3c1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8426d42708118852bdc411df97f9d722"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76560-70A5-44F4-AD8F-2C819572FB86}">
  <ds:schemaRefs>
    <ds:schemaRef ds:uri="http://purl.org/dc/dcmitype/"/>
    <ds:schemaRef ds:uri="http://schemas.microsoft.com/office/2006/documentManagement/types"/>
    <ds:schemaRef ds:uri="http://purl.org/dc/terms/"/>
    <ds:schemaRef ds:uri="http://purl.org/dc/elements/1.1/"/>
    <ds:schemaRef ds:uri="f6a53b84-b635-403d-bdf8-108471aec301"/>
    <ds:schemaRef ds:uri="65d5333f-8c35-4625-b382-cbacc14c5630"/>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F08050F0-0D71-42C3-8696-945B06F2E4D1}">
  <ds:schemaRefs>
    <ds:schemaRef ds:uri="http://schemas.microsoft.com/sharepoint/v3/contenttype/forms"/>
  </ds:schemaRefs>
</ds:datastoreItem>
</file>

<file path=customXml/itemProps3.xml><?xml version="1.0" encoding="utf-8"?>
<ds:datastoreItem xmlns:ds="http://schemas.openxmlformats.org/officeDocument/2006/customXml" ds:itemID="{0AE88BBB-3E03-4CAD-A99D-41F7EAA906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RELIGIOUS EDUCATION at north scarle</vt:lpstr>
    </vt:vector>
  </TitlesOfParts>
  <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RELIGIOUS EDUCATION at north scarle</dc:title>
  <dc:subject/>
  <dc:creator>Emma Wallace</dc:creator>
  <cp:keywords/>
  <dc:description/>
  <cp:lastModifiedBy>Katie Durant-Good</cp:lastModifiedBy>
  <cp:revision>8</cp:revision>
  <dcterms:created xsi:type="dcterms:W3CDTF">2023-01-18T17:42:00Z</dcterms:created>
  <dcterms:modified xsi:type="dcterms:W3CDTF">2025-01-26T21:10:00Z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Order">
    <vt:r8>1354200</vt:r8>
  </property>
  <property fmtid="{D5CDD505-2E9C-101B-9397-08002B2CF9AE}" pid="4" name="MediaServiceImageTags">
    <vt:lpwstr/>
  </property>
</Properties>
</file>