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644E60" w14:textId="77777777" w:rsidR="00DA16B3" w:rsidRDefault="00B95E3A" w:rsidP="00DA16B3">
      <w:r>
        <w:rPr>
          <w:rFonts w:ascii="Arial" w:hAnsi="Arial" w:cs="Arial"/>
          <w:noProof/>
          <w:color w:val="0000FF"/>
          <w:sz w:val="27"/>
          <w:szCs w:val="27"/>
          <w:lang w:eastAsia="en-GB"/>
        </w:rPr>
        <w:drawing>
          <wp:anchor distT="0" distB="0" distL="114300" distR="114300" simplePos="0" relativeHeight="251668480" behindDoc="0" locked="0" layoutInCell="1" allowOverlap="1" wp14:anchorId="4D15D179" wp14:editId="5911E6EC">
            <wp:simplePos x="0" y="0"/>
            <wp:positionH relativeFrom="margin">
              <wp:align>center</wp:align>
            </wp:positionH>
            <wp:positionV relativeFrom="paragraph">
              <wp:posOffset>-171450</wp:posOffset>
            </wp:positionV>
            <wp:extent cx="3067050" cy="3067050"/>
            <wp:effectExtent l="0" t="0" r="0" b="0"/>
            <wp:wrapNone/>
            <wp:docPr id="10" name="Picture 10" descr="http://t2.gstatic.com/images?q=tbn:ANd9GcS5xEQPuye-H2OPPZYzCM_rpYCAl3VI22Wu4Q4oQ1CpDYjGehF7:www.northscarleprimary.co.uk/wp-content/uploads/2014/02/North-Scarle-Primary-School-white-background-square-250px.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2.gstatic.com/images?q=tbn:ANd9GcS5xEQPuye-H2OPPZYzCM_rpYCAl3VI22Wu4Q4oQ1CpDYjGehF7:www.northscarleprimary.co.uk/wp-content/uploads/2014/02/North-Scarle-Primary-School-white-background-square-250px.jpg">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67050" cy="3067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D7FA8">
        <w:rPr>
          <w:rFonts w:ascii="Calibri" w:hAnsi="Calibri"/>
          <w:noProof/>
          <w:sz w:val="52"/>
          <w:szCs w:val="52"/>
          <w:lang w:eastAsia="en-GB"/>
        </w:rPr>
        <mc:AlternateContent>
          <mc:Choice Requires="wps">
            <w:drawing>
              <wp:anchor distT="0" distB="0" distL="114300" distR="114300" simplePos="0" relativeHeight="251658240" behindDoc="1" locked="0" layoutInCell="1" allowOverlap="1" wp14:anchorId="1ED4CF04" wp14:editId="651699C7">
                <wp:simplePos x="0" y="0"/>
                <wp:positionH relativeFrom="column">
                  <wp:posOffset>-390525</wp:posOffset>
                </wp:positionH>
                <wp:positionV relativeFrom="paragraph">
                  <wp:posOffset>-428625</wp:posOffset>
                </wp:positionV>
                <wp:extent cx="6496050" cy="9601200"/>
                <wp:effectExtent l="38100" t="38100" r="38100" b="38100"/>
                <wp:wrapNone/>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050" cy="9601200"/>
                        </a:xfrm>
                        <a:prstGeom prst="rect">
                          <a:avLst/>
                        </a:prstGeom>
                        <a:solidFill>
                          <a:schemeClr val="lt1">
                            <a:lumMod val="100000"/>
                            <a:lumOff val="0"/>
                          </a:schemeClr>
                        </a:solidFill>
                        <a:ln w="63500" cmpd="thickThin">
                          <a:solidFill>
                            <a:schemeClr val="accent5">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1E99843" w14:textId="77777777" w:rsidR="00D95E5C" w:rsidRDefault="00D95E5C"/>
                          <w:p w14:paraId="6982FE94" w14:textId="77777777" w:rsidR="004C2748" w:rsidRDefault="004C274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D4CF04" id="_x0000_t202" coordsize="21600,21600" o:spt="202" path="m,l,21600r21600,l21600,xe">
                <v:stroke joinstyle="miter"/>
                <v:path gradientshapeok="t" o:connecttype="rect"/>
              </v:shapetype>
              <v:shape id="Text Box 5" o:spid="_x0000_s1026" type="#_x0000_t202" style="position:absolute;margin-left:-30.75pt;margin-top:-33.75pt;width:511.5pt;height:75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" fillcolor="white [3201]" strokecolor="#4bacc6 [3208]" strokeweight="5pt">
                <v:stroke linestyle="thickThin"/>
                <v:shadow color="#868686"/>
                <v:textbox>
                  <w:txbxContent>
                    <w:p w14:paraId="31E99843" w14:textId="77777777" w:rsidR="00D95E5C" w:rsidRDefault="00D95E5C"/>
                    <w:p w14:paraId="6982FE94" w14:textId="77777777" w:rsidR="004C2748" w:rsidRDefault="004C2748"/>
                  </w:txbxContent>
                </v:textbox>
              </v:shape>
            </w:pict>
          </mc:Fallback>
        </mc:AlternateContent>
      </w:r>
    </w:p>
    <w:p w14:paraId="671F6588" w14:textId="77777777" w:rsidR="00DA16B3" w:rsidRDefault="00DA16B3" w:rsidP="00DA16B3"/>
    <w:p w14:paraId="3A86F623" w14:textId="77777777" w:rsidR="004F5832" w:rsidRDefault="004F5832" w:rsidP="00DA16B3"/>
    <w:p w14:paraId="669D6D7C" w14:textId="77777777" w:rsidR="004F5832" w:rsidRDefault="004F5832" w:rsidP="00DA16B3"/>
    <w:p w14:paraId="407E26E8" w14:textId="77777777" w:rsidR="004F5832" w:rsidRDefault="004F5832" w:rsidP="00DA16B3"/>
    <w:p w14:paraId="42A76B99" w14:textId="77777777" w:rsidR="004F5832" w:rsidRDefault="004F5832" w:rsidP="00DA16B3"/>
    <w:p w14:paraId="2BD793D7" w14:textId="77777777" w:rsidR="004F5832" w:rsidRDefault="004F5832" w:rsidP="00DA16B3"/>
    <w:p w14:paraId="084F6EFC" w14:textId="77777777" w:rsidR="004F5832" w:rsidRDefault="004F5832" w:rsidP="00DA16B3"/>
    <w:p w14:paraId="6A615EC9" w14:textId="77777777" w:rsidR="00DA16B3" w:rsidRDefault="00DA16B3" w:rsidP="00DA16B3"/>
    <w:p w14:paraId="347E296D" w14:textId="77777777" w:rsidR="00DA16B3" w:rsidRDefault="00DA16B3" w:rsidP="00DA16B3"/>
    <w:p w14:paraId="6707FD5B" w14:textId="77777777" w:rsidR="00DA16B3" w:rsidRDefault="00DA16B3" w:rsidP="00DA16B3"/>
    <w:p w14:paraId="388F8631" w14:textId="77777777" w:rsidR="00DA16B3" w:rsidRDefault="00DA16B3" w:rsidP="00DA16B3"/>
    <w:p w14:paraId="751BE27C" w14:textId="77777777" w:rsidR="00DA16B3" w:rsidRDefault="00DA16B3" w:rsidP="00DA16B3"/>
    <w:p w14:paraId="49CCA356" w14:textId="77777777" w:rsidR="00DA16B3" w:rsidRDefault="00DA16B3" w:rsidP="00DA16B3"/>
    <w:p w14:paraId="4AA2F07C" w14:textId="77777777" w:rsidR="00DA16B3" w:rsidRDefault="00DA16B3" w:rsidP="00DA16B3"/>
    <w:p w14:paraId="67F0A182" w14:textId="77777777" w:rsidR="00DA16B3" w:rsidRDefault="00DA16B3" w:rsidP="00DA16B3"/>
    <w:p w14:paraId="1570D79D" w14:textId="77777777" w:rsidR="00DA16B3" w:rsidRDefault="00DA16B3" w:rsidP="00DA16B3"/>
    <w:p w14:paraId="250C5E48" w14:textId="77777777" w:rsidR="00DA16B3" w:rsidRDefault="00DA16B3" w:rsidP="00DA16B3"/>
    <w:p w14:paraId="6689A521" w14:textId="77777777" w:rsidR="00DA16B3" w:rsidRDefault="00DA16B3" w:rsidP="00DA16B3"/>
    <w:p w14:paraId="4990CCF0" w14:textId="77777777" w:rsidR="00DA16B3" w:rsidRPr="004D07F9" w:rsidRDefault="00B95E3A" w:rsidP="00B95E3A">
      <w:pPr>
        <w:jc w:val="center"/>
        <w:rPr>
          <w:rFonts w:ascii="Comic Sans MS" w:hAnsi="Comic Sans MS"/>
          <w:b/>
          <w:sz w:val="52"/>
          <w:szCs w:val="52"/>
        </w:rPr>
      </w:pPr>
      <w:r w:rsidRPr="004D07F9">
        <w:rPr>
          <w:rFonts w:ascii="Comic Sans MS" w:hAnsi="Comic Sans MS"/>
          <w:b/>
          <w:sz w:val="52"/>
          <w:szCs w:val="52"/>
        </w:rPr>
        <w:t>North Scarle Primary School’s</w:t>
      </w:r>
    </w:p>
    <w:p w14:paraId="5312E6E2" w14:textId="77777777" w:rsidR="00DA16B3" w:rsidRPr="004D07F9" w:rsidRDefault="00DA16B3" w:rsidP="00DA16B3">
      <w:pPr>
        <w:rPr>
          <w:rFonts w:ascii="Comic Sans MS" w:hAnsi="Comic Sans MS"/>
        </w:rPr>
      </w:pPr>
    </w:p>
    <w:p w14:paraId="173041D3" w14:textId="77777777" w:rsidR="00B95E3A" w:rsidRPr="004D07F9" w:rsidRDefault="004F5832" w:rsidP="00B95E3A">
      <w:pPr>
        <w:jc w:val="center"/>
        <w:rPr>
          <w:rFonts w:ascii="Comic Sans MS" w:hAnsi="Comic Sans MS"/>
          <w:b/>
          <w:sz w:val="52"/>
          <w:szCs w:val="52"/>
        </w:rPr>
      </w:pPr>
      <w:r w:rsidRPr="004D07F9">
        <w:rPr>
          <w:rFonts w:ascii="Comic Sans MS" w:hAnsi="Comic Sans MS"/>
          <w:b/>
          <w:sz w:val="52"/>
          <w:szCs w:val="52"/>
        </w:rPr>
        <w:t>Special Educational Needs and Disability</w:t>
      </w:r>
      <w:r w:rsidR="00DA16B3" w:rsidRPr="004D07F9">
        <w:rPr>
          <w:rFonts w:ascii="Comic Sans MS" w:hAnsi="Comic Sans MS"/>
          <w:b/>
          <w:sz w:val="52"/>
          <w:szCs w:val="52"/>
        </w:rPr>
        <w:t xml:space="preserve"> </w:t>
      </w:r>
      <w:r w:rsidR="00B95E3A" w:rsidRPr="004D07F9">
        <w:rPr>
          <w:rFonts w:ascii="Comic Sans MS" w:hAnsi="Comic Sans MS"/>
          <w:b/>
          <w:sz w:val="52"/>
          <w:szCs w:val="52"/>
        </w:rPr>
        <w:t xml:space="preserve">(SEND) </w:t>
      </w:r>
      <w:r w:rsidR="00DA16B3" w:rsidRPr="004D07F9">
        <w:rPr>
          <w:rFonts w:ascii="Comic Sans MS" w:hAnsi="Comic Sans MS"/>
          <w:b/>
          <w:sz w:val="52"/>
          <w:szCs w:val="52"/>
        </w:rPr>
        <w:t>P</w:t>
      </w:r>
      <w:r w:rsidRPr="004D07F9">
        <w:rPr>
          <w:rFonts w:ascii="Comic Sans MS" w:hAnsi="Comic Sans MS"/>
          <w:b/>
          <w:sz w:val="52"/>
          <w:szCs w:val="52"/>
        </w:rPr>
        <w:t>olicy</w:t>
      </w:r>
    </w:p>
    <w:p w14:paraId="3159E756" w14:textId="0114E6FA" w:rsidR="00DA16B3" w:rsidRDefault="008B4335" w:rsidP="00DA16B3">
      <w:pPr>
        <w:jc w:val="center"/>
        <w:rPr>
          <w:rFonts w:ascii="Comic Sans MS" w:hAnsi="Comic Sans MS"/>
          <w:b/>
          <w:sz w:val="52"/>
          <w:szCs w:val="52"/>
        </w:rPr>
      </w:pPr>
      <w:r>
        <w:rPr>
          <w:rFonts w:ascii="Comic Sans MS" w:hAnsi="Comic Sans MS"/>
          <w:b/>
          <w:sz w:val="52"/>
          <w:szCs w:val="52"/>
        </w:rPr>
        <w:t>202</w:t>
      </w:r>
      <w:r w:rsidR="003B5E67">
        <w:rPr>
          <w:rFonts w:ascii="Comic Sans MS" w:hAnsi="Comic Sans MS"/>
          <w:b/>
          <w:sz w:val="52"/>
          <w:szCs w:val="52"/>
        </w:rPr>
        <w:t>5</w:t>
      </w:r>
    </w:p>
    <w:p w14:paraId="610CA41C" w14:textId="77777777" w:rsidR="000E2200" w:rsidRPr="000E2200" w:rsidRDefault="000E2200" w:rsidP="00DA16B3">
      <w:pPr>
        <w:jc w:val="center"/>
        <w:rPr>
          <w:rFonts w:ascii="Comic Sans MS" w:hAnsi="Comic Sans MS"/>
          <w:sz w:val="32"/>
          <w:szCs w:val="52"/>
        </w:rPr>
      </w:pPr>
      <w:r w:rsidRPr="000E2200">
        <w:rPr>
          <w:rFonts w:ascii="Comic Sans MS" w:hAnsi="Comic Sans MS"/>
          <w:sz w:val="32"/>
          <w:szCs w:val="52"/>
        </w:rPr>
        <w:t>(re</w:t>
      </w:r>
      <w:r w:rsidR="00E254A4">
        <w:rPr>
          <w:rFonts w:ascii="Comic Sans MS" w:hAnsi="Comic Sans MS"/>
          <w:sz w:val="32"/>
          <w:szCs w:val="52"/>
        </w:rPr>
        <w:t>viewed</w:t>
      </w:r>
      <w:r w:rsidRPr="000E2200">
        <w:rPr>
          <w:rFonts w:ascii="Comic Sans MS" w:hAnsi="Comic Sans MS"/>
          <w:sz w:val="32"/>
          <w:szCs w:val="52"/>
        </w:rPr>
        <w:t xml:space="preserve"> annually)</w:t>
      </w:r>
    </w:p>
    <w:p w14:paraId="3D00A628" w14:textId="77777777" w:rsidR="00DA16B3" w:rsidRDefault="00DA16B3" w:rsidP="00DA16B3"/>
    <w:p w14:paraId="5CF31A28" w14:textId="77777777" w:rsidR="00DA16B3" w:rsidRDefault="00DA16B3" w:rsidP="00DA16B3"/>
    <w:p w14:paraId="753F5143" w14:textId="77777777" w:rsidR="004F5832" w:rsidRDefault="004F5832" w:rsidP="00DA16B3"/>
    <w:p w14:paraId="191D644A" w14:textId="77777777" w:rsidR="004F5832" w:rsidRDefault="004F5832" w:rsidP="00DA16B3"/>
    <w:p w14:paraId="179D228F" w14:textId="77777777" w:rsidR="004F5832" w:rsidRDefault="004F5832" w:rsidP="00DA16B3"/>
    <w:p w14:paraId="024379DB" w14:textId="77777777" w:rsidR="004F5832" w:rsidRDefault="004F5832" w:rsidP="00DA16B3"/>
    <w:p w14:paraId="71A678FC" w14:textId="77777777" w:rsidR="004F5832" w:rsidRDefault="004F5832" w:rsidP="00DA16B3"/>
    <w:p w14:paraId="1A7C3EC2" w14:textId="77777777" w:rsidR="004F5832" w:rsidRDefault="004F5832" w:rsidP="00DA16B3"/>
    <w:p w14:paraId="2B804F8D" w14:textId="77777777" w:rsidR="004C2748" w:rsidRDefault="004C2748" w:rsidP="00DA16B3"/>
    <w:p w14:paraId="74789B1A" w14:textId="77777777" w:rsidR="004C2748" w:rsidRDefault="004C2748" w:rsidP="00DA16B3"/>
    <w:p w14:paraId="51E32E34" w14:textId="77777777" w:rsidR="004C2748" w:rsidRDefault="004C2748" w:rsidP="00DA16B3"/>
    <w:p w14:paraId="1370612D" w14:textId="77777777" w:rsidR="004C2748" w:rsidRDefault="004C2748" w:rsidP="00DA16B3"/>
    <w:p w14:paraId="594CBE7B" w14:textId="77777777" w:rsidR="004C2748" w:rsidRDefault="004C2748" w:rsidP="00DA16B3"/>
    <w:p w14:paraId="70346B4B" w14:textId="77777777" w:rsidR="004C2748" w:rsidRDefault="004C2748" w:rsidP="00DA16B3"/>
    <w:p w14:paraId="26050AB1" w14:textId="77777777" w:rsidR="004C2748" w:rsidRDefault="004C2748" w:rsidP="00DA16B3"/>
    <w:p w14:paraId="2A77F840" w14:textId="77777777" w:rsidR="004C2748" w:rsidRDefault="004C2748" w:rsidP="00DA16B3"/>
    <w:p w14:paraId="577B81D2" w14:textId="77777777" w:rsidR="004C2748" w:rsidRDefault="004C2748" w:rsidP="00DA16B3"/>
    <w:p w14:paraId="38303593" w14:textId="77777777" w:rsidR="004C2748" w:rsidRDefault="004C2748" w:rsidP="00DA16B3"/>
    <w:p w14:paraId="2C840B8A" w14:textId="77777777" w:rsidR="000E2200" w:rsidRDefault="000E2200" w:rsidP="000E2200">
      <w:pPr>
        <w:rPr>
          <w:b/>
          <w:sz w:val="28"/>
          <w:szCs w:val="28"/>
        </w:rPr>
      </w:pPr>
    </w:p>
    <w:p w14:paraId="60BB7D61" w14:textId="77777777" w:rsidR="000E2200" w:rsidRPr="00E254A4" w:rsidRDefault="000E2200" w:rsidP="000E2200">
      <w:pPr>
        <w:pStyle w:val="TOCHeading"/>
        <w:spacing w:before="0" w:after="120"/>
        <w:rPr>
          <w:rFonts w:asciiTheme="minorHAnsi" w:hAnsiTheme="minorHAnsi" w:cstheme="minorHAnsi"/>
          <w:b/>
          <w:sz w:val="24"/>
          <w:szCs w:val="24"/>
        </w:rPr>
      </w:pPr>
      <w:r w:rsidRPr="00E254A4">
        <w:rPr>
          <w:rFonts w:asciiTheme="minorHAnsi" w:hAnsiTheme="minorHAnsi" w:cstheme="minorHAnsi"/>
          <w:b/>
          <w:sz w:val="24"/>
          <w:szCs w:val="24"/>
        </w:rPr>
        <w:lastRenderedPageBreak/>
        <w:t>Contents</w:t>
      </w:r>
    </w:p>
    <w:p w14:paraId="13C5E0B0" w14:textId="77777777" w:rsidR="000E2200" w:rsidRPr="00E254A4" w:rsidRDefault="000E2200" w:rsidP="000E2200">
      <w:pPr>
        <w:pStyle w:val="TOC1"/>
        <w:tabs>
          <w:tab w:val="right" w:leader="dot" w:pos="9736"/>
        </w:tabs>
        <w:rPr>
          <w:rFonts w:asciiTheme="minorHAnsi" w:hAnsiTheme="minorHAnsi" w:cstheme="minorHAnsi"/>
          <w:noProof/>
          <w:sz w:val="24"/>
          <w:lang w:val="en-GB" w:eastAsia="ja-JP"/>
        </w:rPr>
      </w:pPr>
      <w:r w:rsidRPr="00E254A4">
        <w:rPr>
          <w:rFonts w:asciiTheme="minorHAnsi" w:hAnsiTheme="minorHAnsi" w:cstheme="minorHAnsi"/>
          <w:bCs/>
          <w:noProof/>
          <w:sz w:val="24"/>
        </w:rPr>
        <w:fldChar w:fldCharType="begin"/>
      </w:r>
      <w:r w:rsidRPr="00E254A4">
        <w:rPr>
          <w:rFonts w:asciiTheme="minorHAnsi" w:hAnsiTheme="minorHAnsi" w:cstheme="minorHAnsi"/>
          <w:bCs/>
          <w:noProof/>
          <w:sz w:val="24"/>
        </w:rPr>
        <w:instrText xml:space="preserve"> TOC \o "1-3" \h \z \u </w:instrText>
      </w:r>
      <w:r w:rsidRPr="00E254A4">
        <w:rPr>
          <w:rFonts w:asciiTheme="minorHAnsi" w:hAnsiTheme="minorHAnsi" w:cstheme="minorHAnsi"/>
          <w:bCs/>
          <w:noProof/>
          <w:sz w:val="24"/>
        </w:rPr>
        <w:fldChar w:fldCharType="separate"/>
      </w:r>
      <w:hyperlink w:anchor="_Toc55899048" w:history="1">
        <w:r w:rsidRPr="00E254A4">
          <w:rPr>
            <w:rStyle w:val="Hyperlink"/>
            <w:rFonts w:asciiTheme="minorHAnsi" w:hAnsiTheme="minorHAnsi" w:cstheme="minorHAnsi"/>
            <w:noProof/>
            <w:sz w:val="24"/>
          </w:rPr>
          <w:t>1. Aims</w:t>
        </w:r>
        <w:r w:rsidRPr="00E254A4">
          <w:rPr>
            <w:rFonts w:asciiTheme="minorHAnsi" w:hAnsiTheme="minorHAnsi" w:cstheme="minorHAnsi"/>
            <w:noProof/>
            <w:webHidden/>
            <w:sz w:val="24"/>
          </w:rPr>
          <w:tab/>
        </w:r>
        <w:r w:rsidRPr="00E254A4">
          <w:rPr>
            <w:rFonts w:asciiTheme="minorHAnsi" w:hAnsiTheme="minorHAnsi" w:cstheme="minorHAnsi"/>
            <w:noProof/>
            <w:webHidden/>
            <w:sz w:val="24"/>
          </w:rPr>
          <w:fldChar w:fldCharType="begin"/>
        </w:r>
        <w:r w:rsidRPr="00E254A4">
          <w:rPr>
            <w:rFonts w:asciiTheme="minorHAnsi" w:hAnsiTheme="minorHAnsi" w:cstheme="minorHAnsi"/>
            <w:noProof/>
            <w:webHidden/>
            <w:sz w:val="24"/>
          </w:rPr>
          <w:instrText xml:space="preserve"> PAGEREF _Toc55899048 \h </w:instrText>
        </w:r>
        <w:r w:rsidRPr="00E254A4">
          <w:rPr>
            <w:rFonts w:asciiTheme="minorHAnsi" w:hAnsiTheme="minorHAnsi" w:cstheme="minorHAnsi"/>
            <w:noProof/>
            <w:webHidden/>
            <w:sz w:val="24"/>
          </w:rPr>
        </w:r>
        <w:r w:rsidRPr="00E254A4">
          <w:rPr>
            <w:rFonts w:asciiTheme="minorHAnsi" w:hAnsiTheme="minorHAnsi" w:cstheme="minorHAnsi"/>
            <w:noProof/>
            <w:webHidden/>
            <w:sz w:val="24"/>
          </w:rPr>
          <w:fldChar w:fldCharType="separate"/>
        </w:r>
        <w:r w:rsidRPr="00E254A4">
          <w:rPr>
            <w:rFonts w:asciiTheme="minorHAnsi" w:hAnsiTheme="minorHAnsi" w:cstheme="minorHAnsi"/>
            <w:noProof/>
            <w:webHidden/>
            <w:sz w:val="24"/>
          </w:rPr>
          <w:t>3</w:t>
        </w:r>
        <w:r w:rsidRPr="00E254A4">
          <w:rPr>
            <w:rFonts w:asciiTheme="minorHAnsi" w:hAnsiTheme="minorHAnsi" w:cstheme="minorHAnsi"/>
            <w:noProof/>
            <w:webHidden/>
            <w:sz w:val="24"/>
          </w:rPr>
          <w:fldChar w:fldCharType="end"/>
        </w:r>
      </w:hyperlink>
    </w:p>
    <w:p w14:paraId="29496960" w14:textId="77777777" w:rsidR="000E2200" w:rsidRPr="00E254A4" w:rsidRDefault="000E2200" w:rsidP="000E2200">
      <w:pPr>
        <w:pStyle w:val="TOC1"/>
        <w:tabs>
          <w:tab w:val="right" w:leader="dot" w:pos="9736"/>
        </w:tabs>
        <w:rPr>
          <w:rFonts w:asciiTheme="minorHAnsi" w:hAnsiTheme="minorHAnsi" w:cstheme="minorHAnsi"/>
          <w:noProof/>
          <w:sz w:val="24"/>
          <w:lang w:val="en-GB" w:eastAsia="ja-JP"/>
        </w:rPr>
      </w:pPr>
      <w:hyperlink w:anchor="_Toc55899049" w:history="1">
        <w:r w:rsidRPr="00E254A4">
          <w:rPr>
            <w:rStyle w:val="Hyperlink"/>
            <w:rFonts w:asciiTheme="minorHAnsi" w:hAnsiTheme="minorHAnsi" w:cstheme="minorHAnsi"/>
            <w:noProof/>
            <w:sz w:val="24"/>
          </w:rPr>
          <w:t>2. Legislation and guidance</w:t>
        </w:r>
        <w:r w:rsidRPr="00E254A4">
          <w:rPr>
            <w:rFonts w:asciiTheme="minorHAnsi" w:hAnsiTheme="minorHAnsi" w:cstheme="minorHAnsi"/>
            <w:noProof/>
            <w:webHidden/>
            <w:sz w:val="24"/>
          </w:rPr>
          <w:tab/>
        </w:r>
        <w:r w:rsidRPr="00E254A4">
          <w:rPr>
            <w:rFonts w:asciiTheme="minorHAnsi" w:hAnsiTheme="minorHAnsi" w:cstheme="minorHAnsi"/>
            <w:noProof/>
            <w:webHidden/>
            <w:sz w:val="24"/>
          </w:rPr>
          <w:fldChar w:fldCharType="begin"/>
        </w:r>
        <w:r w:rsidRPr="00E254A4">
          <w:rPr>
            <w:rFonts w:asciiTheme="minorHAnsi" w:hAnsiTheme="minorHAnsi" w:cstheme="minorHAnsi"/>
            <w:noProof/>
            <w:webHidden/>
            <w:sz w:val="24"/>
          </w:rPr>
          <w:instrText xml:space="preserve"> PAGEREF _Toc55899049 \h </w:instrText>
        </w:r>
        <w:r w:rsidRPr="00E254A4">
          <w:rPr>
            <w:rFonts w:asciiTheme="minorHAnsi" w:hAnsiTheme="minorHAnsi" w:cstheme="minorHAnsi"/>
            <w:noProof/>
            <w:webHidden/>
            <w:sz w:val="24"/>
          </w:rPr>
        </w:r>
        <w:r w:rsidRPr="00E254A4">
          <w:rPr>
            <w:rFonts w:asciiTheme="minorHAnsi" w:hAnsiTheme="minorHAnsi" w:cstheme="minorHAnsi"/>
            <w:noProof/>
            <w:webHidden/>
            <w:sz w:val="24"/>
          </w:rPr>
          <w:fldChar w:fldCharType="separate"/>
        </w:r>
        <w:r w:rsidRPr="00E254A4">
          <w:rPr>
            <w:rFonts w:asciiTheme="minorHAnsi" w:hAnsiTheme="minorHAnsi" w:cstheme="minorHAnsi"/>
            <w:noProof/>
            <w:webHidden/>
            <w:sz w:val="24"/>
          </w:rPr>
          <w:t>3</w:t>
        </w:r>
        <w:r w:rsidRPr="00E254A4">
          <w:rPr>
            <w:rFonts w:asciiTheme="minorHAnsi" w:hAnsiTheme="minorHAnsi" w:cstheme="minorHAnsi"/>
            <w:noProof/>
            <w:webHidden/>
            <w:sz w:val="24"/>
          </w:rPr>
          <w:fldChar w:fldCharType="end"/>
        </w:r>
      </w:hyperlink>
    </w:p>
    <w:p w14:paraId="005C4C83" w14:textId="77777777" w:rsidR="000E2200" w:rsidRPr="00E254A4" w:rsidRDefault="000E2200" w:rsidP="000E2200">
      <w:pPr>
        <w:pStyle w:val="TOC1"/>
        <w:tabs>
          <w:tab w:val="right" w:leader="dot" w:pos="9736"/>
        </w:tabs>
        <w:rPr>
          <w:rFonts w:asciiTheme="minorHAnsi" w:hAnsiTheme="minorHAnsi" w:cstheme="minorHAnsi"/>
          <w:noProof/>
          <w:sz w:val="24"/>
          <w:lang w:val="en-GB" w:eastAsia="ja-JP"/>
        </w:rPr>
      </w:pPr>
      <w:hyperlink w:anchor="_Toc55899050" w:history="1">
        <w:r w:rsidRPr="00E254A4">
          <w:rPr>
            <w:rStyle w:val="Hyperlink"/>
            <w:rFonts w:asciiTheme="minorHAnsi" w:hAnsiTheme="minorHAnsi" w:cstheme="minorHAnsi"/>
            <w:noProof/>
            <w:sz w:val="24"/>
          </w:rPr>
          <w:t>3. Definitions</w:t>
        </w:r>
        <w:r w:rsidRPr="00E254A4">
          <w:rPr>
            <w:rFonts w:asciiTheme="minorHAnsi" w:hAnsiTheme="minorHAnsi" w:cstheme="minorHAnsi"/>
            <w:noProof/>
            <w:webHidden/>
            <w:sz w:val="24"/>
          </w:rPr>
          <w:tab/>
        </w:r>
        <w:r w:rsidRPr="00E254A4">
          <w:rPr>
            <w:rFonts w:asciiTheme="minorHAnsi" w:hAnsiTheme="minorHAnsi" w:cstheme="minorHAnsi"/>
            <w:noProof/>
            <w:webHidden/>
            <w:sz w:val="24"/>
          </w:rPr>
          <w:fldChar w:fldCharType="begin"/>
        </w:r>
        <w:r w:rsidRPr="00E254A4">
          <w:rPr>
            <w:rFonts w:asciiTheme="minorHAnsi" w:hAnsiTheme="minorHAnsi" w:cstheme="minorHAnsi"/>
            <w:noProof/>
            <w:webHidden/>
            <w:sz w:val="24"/>
          </w:rPr>
          <w:instrText xml:space="preserve"> PAGEREF _Toc55899050 \h </w:instrText>
        </w:r>
        <w:r w:rsidRPr="00E254A4">
          <w:rPr>
            <w:rFonts w:asciiTheme="minorHAnsi" w:hAnsiTheme="minorHAnsi" w:cstheme="minorHAnsi"/>
            <w:noProof/>
            <w:webHidden/>
            <w:sz w:val="24"/>
          </w:rPr>
        </w:r>
        <w:r w:rsidRPr="00E254A4">
          <w:rPr>
            <w:rFonts w:asciiTheme="minorHAnsi" w:hAnsiTheme="minorHAnsi" w:cstheme="minorHAnsi"/>
            <w:noProof/>
            <w:webHidden/>
            <w:sz w:val="24"/>
          </w:rPr>
          <w:fldChar w:fldCharType="separate"/>
        </w:r>
        <w:r w:rsidRPr="00E254A4">
          <w:rPr>
            <w:rFonts w:asciiTheme="minorHAnsi" w:hAnsiTheme="minorHAnsi" w:cstheme="minorHAnsi"/>
            <w:noProof/>
            <w:webHidden/>
            <w:sz w:val="24"/>
          </w:rPr>
          <w:t>3</w:t>
        </w:r>
        <w:r w:rsidRPr="00E254A4">
          <w:rPr>
            <w:rFonts w:asciiTheme="minorHAnsi" w:hAnsiTheme="minorHAnsi" w:cstheme="minorHAnsi"/>
            <w:noProof/>
            <w:webHidden/>
            <w:sz w:val="24"/>
          </w:rPr>
          <w:fldChar w:fldCharType="end"/>
        </w:r>
      </w:hyperlink>
    </w:p>
    <w:p w14:paraId="6FEFFFC0" w14:textId="77777777" w:rsidR="000E2200" w:rsidRPr="00E254A4" w:rsidRDefault="000E2200" w:rsidP="000E2200">
      <w:pPr>
        <w:pStyle w:val="TOC1"/>
        <w:tabs>
          <w:tab w:val="right" w:leader="dot" w:pos="9736"/>
        </w:tabs>
        <w:rPr>
          <w:rFonts w:asciiTheme="minorHAnsi" w:hAnsiTheme="minorHAnsi" w:cstheme="minorHAnsi"/>
          <w:noProof/>
          <w:sz w:val="24"/>
          <w:lang w:val="en-GB" w:eastAsia="ja-JP"/>
        </w:rPr>
      </w:pPr>
      <w:hyperlink w:anchor="_Toc55899051" w:history="1">
        <w:r w:rsidRPr="00E254A4">
          <w:rPr>
            <w:rStyle w:val="Hyperlink"/>
            <w:rFonts w:asciiTheme="minorHAnsi" w:hAnsiTheme="minorHAnsi" w:cstheme="minorHAnsi"/>
            <w:noProof/>
            <w:sz w:val="24"/>
          </w:rPr>
          <w:t>4. Roles and responsibilities</w:t>
        </w:r>
        <w:r w:rsidRPr="00E254A4">
          <w:rPr>
            <w:rFonts w:asciiTheme="minorHAnsi" w:hAnsiTheme="minorHAnsi" w:cstheme="minorHAnsi"/>
            <w:noProof/>
            <w:webHidden/>
            <w:sz w:val="24"/>
          </w:rPr>
          <w:tab/>
        </w:r>
        <w:r w:rsidRPr="00E254A4">
          <w:rPr>
            <w:rFonts w:asciiTheme="minorHAnsi" w:hAnsiTheme="minorHAnsi" w:cstheme="minorHAnsi"/>
            <w:noProof/>
            <w:webHidden/>
            <w:sz w:val="24"/>
          </w:rPr>
          <w:fldChar w:fldCharType="begin"/>
        </w:r>
        <w:r w:rsidRPr="00E254A4">
          <w:rPr>
            <w:rFonts w:asciiTheme="minorHAnsi" w:hAnsiTheme="minorHAnsi" w:cstheme="minorHAnsi"/>
            <w:noProof/>
            <w:webHidden/>
            <w:sz w:val="24"/>
          </w:rPr>
          <w:instrText xml:space="preserve"> PAGEREF _Toc55899051 \h </w:instrText>
        </w:r>
        <w:r w:rsidRPr="00E254A4">
          <w:rPr>
            <w:rFonts w:asciiTheme="minorHAnsi" w:hAnsiTheme="minorHAnsi" w:cstheme="minorHAnsi"/>
            <w:noProof/>
            <w:webHidden/>
            <w:sz w:val="24"/>
          </w:rPr>
        </w:r>
        <w:r w:rsidRPr="00E254A4">
          <w:rPr>
            <w:rFonts w:asciiTheme="minorHAnsi" w:hAnsiTheme="minorHAnsi" w:cstheme="minorHAnsi"/>
            <w:noProof/>
            <w:webHidden/>
            <w:sz w:val="24"/>
          </w:rPr>
          <w:fldChar w:fldCharType="separate"/>
        </w:r>
        <w:r w:rsidRPr="00E254A4">
          <w:rPr>
            <w:rFonts w:asciiTheme="minorHAnsi" w:hAnsiTheme="minorHAnsi" w:cstheme="minorHAnsi"/>
            <w:noProof/>
            <w:webHidden/>
            <w:sz w:val="24"/>
          </w:rPr>
          <w:t>3</w:t>
        </w:r>
        <w:r w:rsidRPr="00E254A4">
          <w:rPr>
            <w:rFonts w:asciiTheme="minorHAnsi" w:hAnsiTheme="minorHAnsi" w:cstheme="minorHAnsi"/>
            <w:noProof/>
            <w:webHidden/>
            <w:sz w:val="24"/>
          </w:rPr>
          <w:fldChar w:fldCharType="end"/>
        </w:r>
      </w:hyperlink>
    </w:p>
    <w:p w14:paraId="65335180" w14:textId="77777777" w:rsidR="000E2200" w:rsidRPr="00E254A4" w:rsidRDefault="000E2200" w:rsidP="000E2200">
      <w:pPr>
        <w:pStyle w:val="TOC1"/>
        <w:tabs>
          <w:tab w:val="right" w:leader="dot" w:pos="9736"/>
        </w:tabs>
        <w:rPr>
          <w:rFonts w:asciiTheme="minorHAnsi" w:hAnsiTheme="minorHAnsi" w:cstheme="minorHAnsi"/>
          <w:noProof/>
          <w:sz w:val="24"/>
          <w:lang w:val="en-GB" w:eastAsia="ja-JP"/>
        </w:rPr>
      </w:pPr>
      <w:hyperlink w:anchor="_Toc55899052" w:history="1">
        <w:r w:rsidRPr="00E254A4">
          <w:rPr>
            <w:rStyle w:val="Hyperlink"/>
            <w:rFonts w:asciiTheme="minorHAnsi" w:hAnsiTheme="minorHAnsi" w:cstheme="minorHAnsi"/>
            <w:noProof/>
            <w:sz w:val="24"/>
          </w:rPr>
          <w:t>5. SEN information report</w:t>
        </w:r>
        <w:r w:rsidRPr="00E254A4">
          <w:rPr>
            <w:rFonts w:asciiTheme="minorHAnsi" w:hAnsiTheme="minorHAnsi" w:cstheme="minorHAnsi"/>
            <w:noProof/>
            <w:webHidden/>
            <w:sz w:val="24"/>
          </w:rPr>
          <w:tab/>
        </w:r>
        <w:r w:rsidRPr="00E254A4">
          <w:rPr>
            <w:rFonts w:asciiTheme="minorHAnsi" w:hAnsiTheme="minorHAnsi" w:cstheme="minorHAnsi"/>
            <w:noProof/>
            <w:webHidden/>
            <w:sz w:val="24"/>
          </w:rPr>
          <w:fldChar w:fldCharType="begin"/>
        </w:r>
        <w:r w:rsidRPr="00E254A4">
          <w:rPr>
            <w:rFonts w:asciiTheme="minorHAnsi" w:hAnsiTheme="minorHAnsi" w:cstheme="minorHAnsi"/>
            <w:noProof/>
            <w:webHidden/>
            <w:sz w:val="24"/>
          </w:rPr>
          <w:instrText xml:space="preserve"> PAGEREF _Toc55899052 \h </w:instrText>
        </w:r>
        <w:r w:rsidRPr="00E254A4">
          <w:rPr>
            <w:rFonts w:asciiTheme="minorHAnsi" w:hAnsiTheme="minorHAnsi" w:cstheme="minorHAnsi"/>
            <w:noProof/>
            <w:webHidden/>
            <w:sz w:val="24"/>
          </w:rPr>
        </w:r>
        <w:r w:rsidRPr="00E254A4">
          <w:rPr>
            <w:rFonts w:asciiTheme="minorHAnsi" w:hAnsiTheme="minorHAnsi" w:cstheme="minorHAnsi"/>
            <w:noProof/>
            <w:webHidden/>
            <w:sz w:val="24"/>
          </w:rPr>
          <w:fldChar w:fldCharType="separate"/>
        </w:r>
        <w:r w:rsidRPr="00E254A4">
          <w:rPr>
            <w:rFonts w:asciiTheme="minorHAnsi" w:hAnsiTheme="minorHAnsi" w:cstheme="minorHAnsi"/>
            <w:noProof/>
            <w:webHidden/>
            <w:sz w:val="24"/>
          </w:rPr>
          <w:t>4</w:t>
        </w:r>
        <w:r w:rsidRPr="00E254A4">
          <w:rPr>
            <w:rFonts w:asciiTheme="minorHAnsi" w:hAnsiTheme="minorHAnsi" w:cstheme="minorHAnsi"/>
            <w:noProof/>
            <w:webHidden/>
            <w:sz w:val="24"/>
          </w:rPr>
          <w:fldChar w:fldCharType="end"/>
        </w:r>
      </w:hyperlink>
    </w:p>
    <w:p w14:paraId="7CCA812D" w14:textId="77777777" w:rsidR="000E2200" w:rsidRPr="00E254A4" w:rsidRDefault="000E2200" w:rsidP="000E2200">
      <w:pPr>
        <w:pStyle w:val="TOC1"/>
        <w:tabs>
          <w:tab w:val="right" w:leader="dot" w:pos="9736"/>
        </w:tabs>
        <w:rPr>
          <w:rFonts w:asciiTheme="minorHAnsi" w:hAnsiTheme="minorHAnsi" w:cstheme="minorHAnsi"/>
          <w:noProof/>
          <w:sz w:val="24"/>
          <w:lang w:val="en-GB" w:eastAsia="ja-JP"/>
        </w:rPr>
      </w:pPr>
      <w:hyperlink w:anchor="_Toc55899053" w:history="1">
        <w:r w:rsidRPr="00E254A4">
          <w:rPr>
            <w:rStyle w:val="Hyperlink"/>
            <w:rFonts w:asciiTheme="minorHAnsi" w:hAnsiTheme="minorHAnsi" w:cstheme="minorHAnsi"/>
            <w:noProof/>
            <w:sz w:val="24"/>
          </w:rPr>
          <w:t>6. Monitoring arrangements</w:t>
        </w:r>
        <w:r w:rsidRPr="00E254A4">
          <w:rPr>
            <w:rFonts w:asciiTheme="minorHAnsi" w:hAnsiTheme="minorHAnsi" w:cstheme="minorHAnsi"/>
            <w:noProof/>
            <w:webHidden/>
            <w:sz w:val="24"/>
          </w:rPr>
          <w:tab/>
        </w:r>
        <w:r w:rsidRPr="00E254A4">
          <w:rPr>
            <w:rFonts w:asciiTheme="minorHAnsi" w:hAnsiTheme="minorHAnsi" w:cstheme="minorHAnsi"/>
            <w:noProof/>
            <w:webHidden/>
            <w:sz w:val="24"/>
          </w:rPr>
          <w:fldChar w:fldCharType="begin"/>
        </w:r>
        <w:r w:rsidRPr="00E254A4">
          <w:rPr>
            <w:rFonts w:asciiTheme="minorHAnsi" w:hAnsiTheme="minorHAnsi" w:cstheme="minorHAnsi"/>
            <w:noProof/>
            <w:webHidden/>
            <w:sz w:val="24"/>
          </w:rPr>
          <w:instrText xml:space="preserve"> PAGEREF _Toc55899053 \h </w:instrText>
        </w:r>
        <w:r w:rsidRPr="00E254A4">
          <w:rPr>
            <w:rFonts w:asciiTheme="minorHAnsi" w:hAnsiTheme="minorHAnsi" w:cstheme="minorHAnsi"/>
            <w:noProof/>
            <w:webHidden/>
            <w:sz w:val="24"/>
          </w:rPr>
        </w:r>
        <w:r w:rsidRPr="00E254A4">
          <w:rPr>
            <w:rFonts w:asciiTheme="minorHAnsi" w:hAnsiTheme="minorHAnsi" w:cstheme="minorHAnsi"/>
            <w:noProof/>
            <w:webHidden/>
            <w:sz w:val="24"/>
          </w:rPr>
          <w:fldChar w:fldCharType="separate"/>
        </w:r>
        <w:r w:rsidRPr="00E254A4">
          <w:rPr>
            <w:rFonts w:asciiTheme="minorHAnsi" w:hAnsiTheme="minorHAnsi" w:cstheme="minorHAnsi"/>
            <w:noProof/>
            <w:webHidden/>
            <w:sz w:val="24"/>
          </w:rPr>
          <w:t>8</w:t>
        </w:r>
        <w:r w:rsidRPr="00E254A4">
          <w:rPr>
            <w:rFonts w:asciiTheme="minorHAnsi" w:hAnsiTheme="minorHAnsi" w:cstheme="minorHAnsi"/>
            <w:noProof/>
            <w:webHidden/>
            <w:sz w:val="24"/>
          </w:rPr>
          <w:fldChar w:fldCharType="end"/>
        </w:r>
      </w:hyperlink>
    </w:p>
    <w:p w14:paraId="7FCA87D7" w14:textId="77777777" w:rsidR="000E2200" w:rsidRPr="00E254A4" w:rsidRDefault="000E2200" w:rsidP="000E2200">
      <w:pPr>
        <w:pStyle w:val="TOC1"/>
        <w:tabs>
          <w:tab w:val="right" w:leader="dot" w:pos="9736"/>
        </w:tabs>
        <w:rPr>
          <w:rFonts w:asciiTheme="minorHAnsi" w:hAnsiTheme="minorHAnsi" w:cstheme="minorHAnsi"/>
          <w:noProof/>
          <w:sz w:val="24"/>
          <w:lang w:val="en-GB" w:eastAsia="ja-JP"/>
        </w:rPr>
      </w:pPr>
      <w:hyperlink w:anchor="_Toc55899054" w:history="1">
        <w:r w:rsidRPr="00E254A4">
          <w:rPr>
            <w:rStyle w:val="Hyperlink"/>
            <w:rFonts w:asciiTheme="minorHAnsi" w:hAnsiTheme="minorHAnsi" w:cstheme="minorHAnsi"/>
            <w:noProof/>
            <w:sz w:val="24"/>
          </w:rPr>
          <w:t>7. Links with other policies and documents</w:t>
        </w:r>
        <w:r w:rsidRPr="00E254A4">
          <w:rPr>
            <w:rFonts w:asciiTheme="minorHAnsi" w:hAnsiTheme="minorHAnsi" w:cstheme="minorHAnsi"/>
            <w:noProof/>
            <w:webHidden/>
            <w:sz w:val="24"/>
          </w:rPr>
          <w:tab/>
        </w:r>
        <w:r w:rsidRPr="00E254A4">
          <w:rPr>
            <w:rFonts w:asciiTheme="minorHAnsi" w:hAnsiTheme="minorHAnsi" w:cstheme="minorHAnsi"/>
            <w:noProof/>
            <w:webHidden/>
            <w:sz w:val="24"/>
          </w:rPr>
          <w:fldChar w:fldCharType="begin"/>
        </w:r>
        <w:r w:rsidRPr="00E254A4">
          <w:rPr>
            <w:rFonts w:asciiTheme="minorHAnsi" w:hAnsiTheme="minorHAnsi" w:cstheme="minorHAnsi"/>
            <w:noProof/>
            <w:webHidden/>
            <w:sz w:val="24"/>
          </w:rPr>
          <w:instrText xml:space="preserve"> PAGEREF _Toc55899054 \h </w:instrText>
        </w:r>
        <w:r w:rsidRPr="00E254A4">
          <w:rPr>
            <w:rFonts w:asciiTheme="minorHAnsi" w:hAnsiTheme="minorHAnsi" w:cstheme="minorHAnsi"/>
            <w:noProof/>
            <w:webHidden/>
            <w:sz w:val="24"/>
          </w:rPr>
        </w:r>
        <w:r w:rsidRPr="00E254A4">
          <w:rPr>
            <w:rFonts w:asciiTheme="minorHAnsi" w:hAnsiTheme="minorHAnsi" w:cstheme="minorHAnsi"/>
            <w:noProof/>
            <w:webHidden/>
            <w:sz w:val="24"/>
          </w:rPr>
          <w:fldChar w:fldCharType="separate"/>
        </w:r>
        <w:r w:rsidRPr="00E254A4">
          <w:rPr>
            <w:rFonts w:asciiTheme="minorHAnsi" w:hAnsiTheme="minorHAnsi" w:cstheme="minorHAnsi"/>
            <w:noProof/>
            <w:webHidden/>
            <w:sz w:val="24"/>
          </w:rPr>
          <w:t>8</w:t>
        </w:r>
        <w:r w:rsidRPr="00E254A4">
          <w:rPr>
            <w:rFonts w:asciiTheme="minorHAnsi" w:hAnsiTheme="minorHAnsi" w:cstheme="minorHAnsi"/>
            <w:noProof/>
            <w:webHidden/>
            <w:sz w:val="24"/>
          </w:rPr>
          <w:fldChar w:fldCharType="end"/>
        </w:r>
      </w:hyperlink>
    </w:p>
    <w:p w14:paraId="17CA43E9" w14:textId="77777777" w:rsidR="000E2200" w:rsidRPr="00E254A4" w:rsidRDefault="000E2200" w:rsidP="000E2200">
      <w:pPr>
        <w:pStyle w:val="1bodycopy10pt"/>
        <w:rPr>
          <w:rFonts w:asciiTheme="minorHAnsi" w:hAnsiTheme="minorHAnsi" w:cstheme="minorHAnsi"/>
          <w:noProof/>
          <w:sz w:val="24"/>
        </w:rPr>
      </w:pPr>
      <w:r w:rsidRPr="00E254A4">
        <w:rPr>
          <w:rFonts w:asciiTheme="minorHAnsi" w:hAnsiTheme="minorHAnsi" w:cstheme="minorHAnsi"/>
          <w:noProof/>
          <w:sz w:val="24"/>
        </w:rPr>
        <w:fldChar w:fldCharType="end"/>
      </w:r>
    </w:p>
    <w:p w14:paraId="459BFE69" w14:textId="77777777" w:rsidR="000E2200" w:rsidRPr="00E254A4" w:rsidRDefault="000E2200" w:rsidP="000E2200">
      <w:pPr>
        <w:pStyle w:val="1bodycopy10pt"/>
        <w:rPr>
          <w:rFonts w:asciiTheme="minorHAnsi" w:hAnsiTheme="minorHAnsi" w:cstheme="minorHAnsi"/>
          <w:noProof/>
          <w:sz w:val="24"/>
        </w:rPr>
      </w:pPr>
      <w:r w:rsidRPr="00E254A4">
        <w:rPr>
          <w:rFonts w:asciiTheme="minorHAnsi" w:hAnsiTheme="minorHAnsi" w:cstheme="minorHAnsi"/>
          <w:noProof/>
          <w:sz w:val="24"/>
          <w:lang w:val="en-GB" w:eastAsia="en-GB"/>
        </w:rPr>
        <mc:AlternateContent>
          <mc:Choice Requires="wps">
            <w:drawing>
              <wp:anchor distT="4294967295" distB="4294967295" distL="114300" distR="114300" simplePos="0" relativeHeight="251670528" behindDoc="0" locked="0" layoutInCell="1" allowOverlap="1" wp14:anchorId="2F165284" wp14:editId="06686906">
                <wp:simplePos x="0" y="0"/>
                <wp:positionH relativeFrom="column">
                  <wp:posOffset>0</wp:posOffset>
                </wp:positionH>
                <wp:positionV relativeFrom="paragraph">
                  <wp:posOffset>-1</wp:posOffset>
                </wp:positionV>
                <wp:extent cx="6158865" cy="0"/>
                <wp:effectExtent l="0" t="0" r="3238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DDFC577" id="Straight Connector 5" o:spid="_x0000_s1026" style="position:absolute;flip:y;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" strokecolor="#12263f" strokeweight="1pt">
                <v:stroke joinstyle="miter"/>
                <o:lock v:ext="edit" shapetype="f"/>
              </v:line>
            </w:pict>
          </mc:Fallback>
        </mc:AlternateContent>
      </w:r>
    </w:p>
    <w:p w14:paraId="0C7BE7E7" w14:textId="77777777" w:rsidR="000E2200" w:rsidRPr="00E254A4" w:rsidRDefault="000E2200" w:rsidP="000E2200">
      <w:pPr>
        <w:pStyle w:val="Heading1"/>
        <w:rPr>
          <w:rFonts w:asciiTheme="minorHAnsi" w:hAnsiTheme="minorHAnsi" w:cstheme="minorHAnsi"/>
          <w:color w:val="4F81BD" w:themeColor="accent1"/>
        </w:rPr>
      </w:pPr>
      <w:bookmarkStart w:id="0" w:name="_Toc55899048"/>
      <w:r w:rsidRPr="00E254A4">
        <w:rPr>
          <w:rFonts w:asciiTheme="minorHAnsi" w:hAnsiTheme="minorHAnsi" w:cstheme="minorHAnsi"/>
          <w:color w:val="4F81BD" w:themeColor="accent1"/>
        </w:rPr>
        <w:t>1. Aims</w:t>
      </w:r>
      <w:bookmarkEnd w:id="0"/>
    </w:p>
    <w:p w14:paraId="087C2FA9" w14:textId="77777777" w:rsidR="000E2200" w:rsidRPr="00E254A4" w:rsidRDefault="000E2200" w:rsidP="000E2200">
      <w:pPr>
        <w:pStyle w:val="1bodycopy10pt"/>
        <w:rPr>
          <w:rFonts w:asciiTheme="minorHAnsi" w:hAnsiTheme="minorHAnsi" w:cstheme="minorHAnsi"/>
          <w:sz w:val="24"/>
        </w:rPr>
      </w:pPr>
      <w:r w:rsidRPr="00E254A4">
        <w:rPr>
          <w:rFonts w:asciiTheme="minorHAnsi" w:hAnsiTheme="minorHAnsi" w:cstheme="minorHAnsi"/>
          <w:sz w:val="24"/>
        </w:rPr>
        <w:t xml:space="preserve">Our SEN policy and information report aims to: </w:t>
      </w:r>
    </w:p>
    <w:p w14:paraId="1F3D165A"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 xml:space="preserve">Set out how our school will support and make provision for pupils with special educational needs (SEN) </w:t>
      </w:r>
    </w:p>
    <w:p w14:paraId="058F37C4"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 xml:space="preserve">Explain the roles and responsibilities of everyone involved in providing for pupils with SEN </w:t>
      </w:r>
    </w:p>
    <w:p w14:paraId="625B0F1A" w14:textId="77777777" w:rsidR="000E2200" w:rsidRPr="00E254A4" w:rsidRDefault="000E2200" w:rsidP="000E2200">
      <w:pPr>
        <w:pStyle w:val="4Bulletedcopyblue"/>
        <w:numPr>
          <w:ilvl w:val="0"/>
          <w:numId w:val="0"/>
        </w:numPr>
        <w:ind w:left="340" w:hanging="170"/>
        <w:rPr>
          <w:rFonts w:asciiTheme="minorHAnsi" w:hAnsiTheme="minorHAnsi" w:cstheme="minorHAnsi"/>
          <w:sz w:val="24"/>
          <w:szCs w:val="24"/>
        </w:rPr>
      </w:pPr>
    </w:p>
    <w:p w14:paraId="5A5F3B6D" w14:textId="77777777" w:rsidR="000E2200" w:rsidRPr="00E254A4" w:rsidRDefault="000E2200" w:rsidP="000E2200">
      <w:pPr>
        <w:ind w:left="-284"/>
        <w:rPr>
          <w:rFonts w:cstheme="minorHAnsi"/>
          <w:sz w:val="24"/>
          <w:szCs w:val="24"/>
        </w:rPr>
      </w:pPr>
      <w:r w:rsidRPr="00E254A4">
        <w:rPr>
          <w:rFonts w:cstheme="minorHAnsi"/>
          <w:sz w:val="24"/>
          <w:szCs w:val="24"/>
        </w:rPr>
        <w:t xml:space="preserve">At North Scarle Primary School we believe every child should have the opportunity to experience success in learning at the highest possible standard.  We do this by taking account of pupils’ varied life experiences and needs.  We offer a broad and balanced curriculum and have high expectations for all children.  The achievement, attitude and well-being of every child matters, and inclusion is the responsibility of every person within our school community. </w:t>
      </w:r>
    </w:p>
    <w:p w14:paraId="12779C6B" w14:textId="77777777" w:rsidR="000E2200" w:rsidRPr="00E254A4" w:rsidRDefault="000E2200" w:rsidP="000E2200">
      <w:pPr>
        <w:ind w:left="-284"/>
        <w:rPr>
          <w:rFonts w:cstheme="minorHAnsi"/>
          <w:sz w:val="24"/>
          <w:szCs w:val="24"/>
        </w:rPr>
      </w:pPr>
      <w:r w:rsidRPr="00E254A4">
        <w:rPr>
          <w:rFonts w:cstheme="minorHAnsi"/>
          <w:sz w:val="24"/>
          <w:szCs w:val="24"/>
        </w:rPr>
        <w:t>All children and young people are entitled to an education that enables them to make progress so that they:</w:t>
      </w:r>
    </w:p>
    <w:p w14:paraId="11B863DB" w14:textId="77777777" w:rsidR="000E2200" w:rsidRPr="00E254A4" w:rsidRDefault="000E2200" w:rsidP="000E2200">
      <w:pPr>
        <w:ind w:left="-284"/>
        <w:rPr>
          <w:rFonts w:cstheme="minorHAnsi"/>
          <w:sz w:val="24"/>
          <w:szCs w:val="24"/>
        </w:rPr>
      </w:pPr>
    </w:p>
    <w:p w14:paraId="69DB77C3" w14:textId="77777777" w:rsidR="000E2200" w:rsidRPr="00E254A4" w:rsidRDefault="000E2200" w:rsidP="000E2200">
      <w:pPr>
        <w:pStyle w:val="ListParagraph"/>
        <w:numPr>
          <w:ilvl w:val="0"/>
          <w:numId w:val="4"/>
        </w:numPr>
        <w:rPr>
          <w:rFonts w:cstheme="minorHAnsi"/>
          <w:sz w:val="24"/>
          <w:szCs w:val="24"/>
        </w:rPr>
      </w:pPr>
      <w:r w:rsidRPr="00E254A4">
        <w:rPr>
          <w:rFonts w:cstheme="minorHAnsi"/>
          <w:sz w:val="24"/>
          <w:szCs w:val="24"/>
        </w:rPr>
        <w:t>achieve their full potential</w:t>
      </w:r>
    </w:p>
    <w:p w14:paraId="238E5E51" w14:textId="77777777" w:rsidR="000E2200" w:rsidRPr="00E254A4" w:rsidRDefault="000E2200" w:rsidP="000E2200">
      <w:pPr>
        <w:pStyle w:val="ListParagraph"/>
        <w:numPr>
          <w:ilvl w:val="0"/>
          <w:numId w:val="4"/>
        </w:numPr>
        <w:rPr>
          <w:rFonts w:cstheme="minorHAnsi"/>
          <w:sz w:val="24"/>
          <w:szCs w:val="24"/>
        </w:rPr>
      </w:pPr>
      <w:r w:rsidRPr="00E254A4">
        <w:rPr>
          <w:rFonts w:cstheme="minorHAnsi"/>
          <w:sz w:val="24"/>
          <w:szCs w:val="24"/>
        </w:rPr>
        <w:t>become confident individuals, living fulfilling lives, and</w:t>
      </w:r>
    </w:p>
    <w:p w14:paraId="27C5012D" w14:textId="77777777" w:rsidR="000E2200" w:rsidRPr="00E254A4" w:rsidRDefault="000E2200" w:rsidP="000E2200">
      <w:pPr>
        <w:pStyle w:val="ListParagraph"/>
        <w:numPr>
          <w:ilvl w:val="0"/>
          <w:numId w:val="4"/>
        </w:numPr>
        <w:rPr>
          <w:rFonts w:cstheme="minorHAnsi"/>
          <w:sz w:val="24"/>
          <w:szCs w:val="24"/>
        </w:rPr>
      </w:pPr>
      <w:r w:rsidRPr="00E254A4">
        <w:rPr>
          <w:rFonts w:cstheme="minorHAnsi"/>
          <w:sz w:val="24"/>
          <w:szCs w:val="24"/>
        </w:rPr>
        <w:t>make a successful transition in the future-into adulthood, whether into employment, further or higher education or training</w:t>
      </w:r>
    </w:p>
    <w:p w14:paraId="4BCAD438" w14:textId="77777777" w:rsidR="000E2200" w:rsidRPr="00E254A4" w:rsidRDefault="000E2200" w:rsidP="000E2200">
      <w:pPr>
        <w:pStyle w:val="4Bulletedcopyblue"/>
        <w:numPr>
          <w:ilvl w:val="0"/>
          <w:numId w:val="0"/>
        </w:numPr>
        <w:rPr>
          <w:rFonts w:asciiTheme="minorHAnsi" w:hAnsiTheme="minorHAnsi" w:cstheme="minorHAnsi"/>
          <w:sz w:val="24"/>
          <w:szCs w:val="24"/>
        </w:rPr>
      </w:pPr>
    </w:p>
    <w:p w14:paraId="3F3C3D03" w14:textId="77777777" w:rsidR="000E2200" w:rsidRPr="00E254A4" w:rsidRDefault="000E2200" w:rsidP="000E2200">
      <w:pPr>
        <w:pStyle w:val="Heading1"/>
        <w:rPr>
          <w:rFonts w:asciiTheme="minorHAnsi" w:hAnsiTheme="minorHAnsi" w:cstheme="minorHAnsi"/>
          <w:color w:val="4F81BD" w:themeColor="accent1"/>
        </w:rPr>
      </w:pPr>
      <w:bookmarkStart w:id="1" w:name="_Toc55899049"/>
      <w:r w:rsidRPr="00E254A4">
        <w:rPr>
          <w:rFonts w:asciiTheme="minorHAnsi" w:hAnsiTheme="minorHAnsi" w:cstheme="minorHAnsi"/>
          <w:color w:val="4F81BD" w:themeColor="accent1"/>
        </w:rPr>
        <w:t>2. Legislation and guidance</w:t>
      </w:r>
      <w:bookmarkEnd w:id="1"/>
      <w:r w:rsidRPr="00E254A4">
        <w:rPr>
          <w:rFonts w:asciiTheme="minorHAnsi" w:hAnsiTheme="minorHAnsi" w:cstheme="minorHAnsi"/>
          <w:color w:val="4F81BD" w:themeColor="accent1"/>
        </w:rPr>
        <w:t xml:space="preserve"> </w:t>
      </w:r>
    </w:p>
    <w:p w14:paraId="04FD7FAC" w14:textId="77777777" w:rsidR="000E2200" w:rsidRPr="00E254A4" w:rsidRDefault="000E2200" w:rsidP="000E2200">
      <w:pPr>
        <w:rPr>
          <w:rFonts w:cstheme="minorHAnsi"/>
          <w:sz w:val="24"/>
          <w:szCs w:val="24"/>
        </w:rPr>
      </w:pPr>
    </w:p>
    <w:p w14:paraId="0C17AC53" w14:textId="77777777" w:rsidR="000E2200" w:rsidRPr="00E254A4" w:rsidRDefault="000E2200" w:rsidP="000E2200">
      <w:pPr>
        <w:rPr>
          <w:rFonts w:cstheme="minorHAnsi"/>
          <w:sz w:val="24"/>
          <w:szCs w:val="24"/>
        </w:rPr>
      </w:pPr>
      <w:r w:rsidRPr="00E254A4">
        <w:rPr>
          <w:rFonts w:cstheme="minorHAnsi"/>
          <w:sz w:val="24"/>
          <w:szCs w:val="24"/>
        </w:rPr>
        <w:t xml:space="preserve">This policy and information report is based on the statutory </w:t>
      </w:r>
      <w:hyperlink r:id="rId12" w:history="1">
        <w:r w:rsidRPr="00E254A4">
          <w:rPr>
            <w:rStyle w:val="Hyperlink"/>
            <w:rFonts w:cstheme="minorHAnsi"/>
            <w:sz w:val="24"/>
            <w:szCs w:val="24"/>
          </w:rPr>
          <w:t>Special Educational Needs and Disability (SEND) Code of Practice</w:t>
        </w:r>
      </w:hyperlink>
      <w:r w:rsidRPr="00E254A4">
        <w:rPr>
          <w:rFonts w:cstheme="minorHAnsi"/>
          <w:sz w:val="24"/>
          <w:szCs w:val="24"/>
        </w:rPr>
        <w:t xml:space="preserve"> and the following legislation:</w:t>
      </w:r>
    </w:p>
    <w:p w14:paraId="033AA088" w14:textId="77777777" w:rsidR="000E2200" w:rsidRPr="00E254A4" w:rsidRDefault="000E2200" w:rsidP="000E2200">
      <w:pPr>
        <w:pStyle w:val="4Bulletedcopyblue"/>
        <w:rPr>
          <w:rFonts w:asciiTheme="minorHAnsi" w:hAnsiTheme="minorHAnsi" w:cstheme="minorHAnsi"/>
          <w:sz w:val="24"/>
          <w:szCs w:val="24"/>
        </w:rPr>
      </w:pPr>
      <w:hyperlink r:id="rId13" w:history="1">
        <w:r w:rsidRPr="00E254A4">
          <w:rPr>
            <w:rStyle w:val="Hyperlink"/>
            <w:rFonts w:asciiTheme="minorHAnsi" w:hAnsiTheme="minorHAnsi" w:cstheme="minorHAnsi"/>
            <w:sz w:val="24"/>
            <w:szCs w:val="24"/>
          </w:rPr>
          <w:t>Part 3 of the Children and Families Act 2014</w:t>
        </w:r>
      </w:hyperlink>
      <w:r w:rsidRPr="00E254A4">
        <w:rPr>
          <w:rFonts w:asciiTheme="minorHAnsi" w:hAnsiTheme="minorHAnsi" w:cstheme="minorHAnsi"/>
          <w:sz w:val="24"/>
          <w:szCs w:val="24"/>
        </w:rPr>
        <w:t>, which sets out schools’ responsibilities for pupils with SEN and disabilities</w:t>
      </w:r>
    </w:p>
    <w:p w14:paraId="7B2D339B" w14:textId="6CE9EB8A" w:rsidR="000E2200" w:rsidRPr="00E254A4" w:rsidRDefault="000E2200" w:rsidP="000E2200">
      <w:pPr>
        <w:pStyle w:val="4Bulletedcopyblue"/>
        <w:rPr>
          <w:rFonts w:asciiTheme="minorHAnsi" w:hAnsiTheme="minorHAnsi" w:cstheme="minorHAnsi"/>
          <w:sz w:val="24"/>
          <w:szCs w:val="24"/>
        </w:rPr>
      </w:pPr>
      <w:hyperlink r:id="rId14" w:history="1">
        <w:r w:rsidRPr="00E254A4">
          <w:rPr>
            <w:rStyle w:val="Hyperlink"/>
            <w:rFonts w:asciiTheme="minorHAnsi" w:hAnsiTheme="minorHAnsi" w:cstheme="minorHAnsi"/>
            <w:sz w:val="24"/>
            <w:szCs w:val="24"/>
          </w:rPr>
          <w:t>The Special Educational Needs and Disability Regulations 2014</w:t>
        </w:r>
      </w:hyperlink>
      <w:r w:rsidRPr="00E254A4">
        <w:rPr>
          <w:rFonts w:asciiTheme="minorHAnsi" w:hAnsiTheme="minorHAnsi" w:cstheme="minorHAnsi"/>
          <w:sz w:val="24"/>
          <w:szCs w:val="24"/>
        </w:rPr>
        <w:t>, which set out schools’ responsibilities for education, health and care (EHC) plans, SEN</w:t>
      </w:r>
      <w:r w:rsidR="00E976B0">
        <w:rPr>
          <w:rFonts w:asciiTheme="minorHAnsi" w:hAnsiTheme="minorHAnsi" w:cstheme="minorHAnsi"/>
          <w:sz w:val="24"/>
          <w:szCs w:val="24"/>
        </w:rPr>
        <w:t>D</w:t>
      </w:r>
      <w:r w:rsidRPr="00E254A4">
        <w:rPr>
          <w:rFonts w:asciiTheme="minorHAnsi" w:hAnsiTheme="minorHAnsi" w:cstheme="minorHAnsi"/>
          <w:sz w:val="24"/>
          <w:szCs w:val="24"/>
        </w:rPr>
        <w:t xml:space="preserve"> </w:t>
      </w:r>
      <w:proofErr w:type="spellStart"/>
      <w:r w:rsidRPr="00E254A4">
        <w:rPr>
          <w:rFonts w:asciiTheme="minorHAnsi" w:hAnsiTheme="minorHAnsi" w:cstheme="minorHAnsi"/>
          <w:sz w:val="24"/>
          <w:szCs w:val="24"/>
        </w:rPr>
        <w:t>co-ordinators</w:t>
      </w:r>
      <w:proofErr w:type="spellEnd"/>
      <w:r w:rsidRPr="00E254A4">
        <w:rPr>
          <w:rFonts w:asciiTheme="minorHAnsi" w:hAnsiTheme="minorHAnsi" w:cstheme="minorHAnsi"/>
          <w:sz w:val="24"/>
          <w:szCs w:val="24"/>
        </w:rPr>
        <w:t xml:space="preserve"> (SENCOs) and the SEN information report </w:t>
      </w:r>
    </w:p>
    <w:p w14:paraId="1021B5FA" w14:textId="77777777" w:rsidR="000E2200" w:rsidRPr="00E254A4" w:rsidRDefault="000E2200" w:rsidP="000E2200">
      <w:pPr>
        <w:pStyle w:val="Heading1"/>
        <w:rPr>
          <w:rFonts w:asciiTheme="minorHAnsi" w:hAnsiTheme="minorHAnsi" w:cstheme="minorHAnsi"/>
        </w:rPr>
      </w:pPr>
      <w:bookmarkStart w:id="2" w:name="_Toc55899050"/>
    </w:p>
    <w:p w14:paraId="784EFB2E" w14:textId="77777777" w:rsidR="000E2200" w:rsidRPr="00E254A4" w:rsidRDefault="000E2200" w:rsidP="000E2200">
      <w:pPr>
        <w:pStyle w:val="Heading1"/>
        <w:rPr>
          <w:rFonts w:asciiTheme="minorHAnsi" w:eastAsiaTheme="minorHAnsi" w:hAnsiTheme="minorHAnsi" w:cstheme="minorHAnsi"/>
          <w:b w:val="0"/>
          <w:bCs w:val="0"/>
          <w:u w:val="none"/>
        </w:rPr>
      </w:pPr>
    </w:p>
    <w:p w14:paraId="0906F8DE" w14:textId="77777777" w:rsidR="000E2200" w:rsidRPr="00E254A4" w:rsidRDefault="000E2200" w:rsidP="000E2200">
      <w:pPr>
        <w:pStyle w:val="Heading1"/>
        <w:rPr>
          <w:rFonts w:asciiTheme="minorHAnsi" w:hAnsiTheme="minorHAnsi" w:cstheme="minorHAnsi"/>
          <w:color w:val="4F81BD" w:themeColor="accent1"/>
        </w:rPr>
      </w:pPr>
      <w:r w:rsidRPr="00E254A4">
        <w:rPr>
          <w:rFonts w:asciiTheme="minorHAnsi" w:hAnsiTheme="minorHAnsi" w:cstheme="minorHAnsi"/>
          <w:color w:val="4F81BD" w:themeColor="accent1"/>
        </w:rPr>
        <w:t>3. Definitions</w:t>
      </w:r>
      <w:bookmarkEnd w:id="2"/>
      <w:r w:rsidRPr="00E254A4">
        <w:rPr>
          <w:rFonts w:asciiTheme="minorHAnsi" w:hAnsiTheme="minorHAnsi" w:cstheme="minorHAnsi"/>
          <w:color w:val="4F81BD" w:themeColor="accent1"/>
        </w:rPr>
        <w:t xml:space="preserve"> </w:t>
      </w:r>
    </w:p>
    <w:p w14:paraId="6B861884" w14:textId="77777777" w:rsidR="000E2200" w:rsidRPr="00E254A4" w:rsidRDefault="000E2200" w:rsidP="000E2200">
      <w:pPr>
        <w:rPr>
          <w:rFonts w:cstheme="minorHAnsi"/>
          <w:sz w:val="24"/>
          <w:szCs w:val="24"/>
          <w:lang w:eastAsia="en-GB"/>
        </w:rPr>
      </w:pPr>
    </w:p>
    <w:p w14:paraId="12675ED1" w14:textId="77777777" w:rsidR="000E2200" w:rsidRPr="00E254A4" w:rsidRDefault="000E2200" w:rsidP="000E2200">
      <w:pPr>
        <w:pStyle w:val="1bodycopy10pt"/>
        <w:rPr>
          <w:rFonts w:asciiTheme="minorHAnsi" w:hAnsiTheme="minorHAnsi" w:cstheme="minorHAnsi"/>
          <w:sz w:val="24"/>
        </w:rPr>
      </w:pPr>
      <w:r w:rsidRPr="00E254A4">
        <w:rPr>
          <w:rFonts w:asciiTheme="minorHAnsi" w:hAnsiTheme="minorHAnsi" w:cstheme="minorHAnsi"/>
          <w:sz w:val="24"/>
        </w:rPr>
        <w:t xml:space="preserve">A pupil has SEN if they have a learning difficulty or disability which calls for special educational provision to be made for them. </w:t>
      </w:r>
    </w:p>
    <w:p w14:paraId="22AD29E8" w14:textId="77777777" w:rsidR="000E2200" w:rsidRPr="00E254A4" w:rsidRDefault="000E2200" w:rsidP="000E2200">
      <w:pPr>
        <w:pStyle w:val="1bodycopy10pt"/>
        <w:rPr>
          <w:rFonts w:asciiTheme="minorHAnsi" w:hAnsiTheme="minorHAnsi" w:cstheme="minorHAnsi"/>
          <w:sz w:val="24"/>
        </w:rPr>
      </w:pPr>
      <w:r w:rsidRPr="00E254A4">
        <w:rPr>
          <w:rFonts w:asciiTheme="minorHAnsi" w:hAnsiTheme="minorHAnsi" w:cstheme="minorHAnsi"/>
          <w:sz w:val="24"/>
        </w:rPr>
        <w:t xml:space="preserve">They have a learning difficulty or disability if they have: </w:t>
      </w:r>
    </w:p>
    <w:p w14:paraId="682D62AD"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 xml:space="preserve">A significantly greater difficulty in learning than the majority of the others of the same age, or </w:t>
      </w:r>
    </w:p>
    <w:p w14:paraId="302F65EF"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 xml:space="preserve">A disability which prevents or hinders them from making use of facilities of a kind generally provided for others of the same age in mainstream schools </w:t>
      </w:r>
    </w:p>
    <w:p w14:paraId="2566488F" w14:textId="77777777" w:rsidR="000E2200" w:rsidRPr="00E254A4" w:rsidRDefault="000E2200" w:rsidP="000E2200">
      <w:pPr>
        <w:pStyle w:val="1bodycopy10pt"/>
        <w:rPr>
          <w:rFonts w:asciiTheme="minorHAnsi" w:hAnsiTheme="minorHAnsi" w:cstheme="minorHAnsi"/>
          <w:sz w:val="24"/>
        </w:rPr>
      </w:pPr>
      <w:r w:rsidRPr="00E254A4">
        <w:rPr>
          <w:rFonts w:asciiTheme="minorHAnsi" w:hAnsiTheme="minorHAnsi" w:cstheme="minorHAnsi"/>
          <w:sz w:val="24"/>
        </w:rPr>
        <w:t>Special educational provision is educational or training provision that is additional to, or different from, that made generally for other children or young people of the same age by mainstream schools.</w:t>
      </w:r>
    </w:p>
    <w:p w14:paraId="5FFA5B68" w14:textId="77777777" w:rsidR="000E2200" w:rsidRPr="00E254A4" w:rsidRDefault="000E2200" w:rsidP="000E2200">
      <w:pPr>
        <w:pStyle w:val="Heading1"/>
        <w:rPr>
          <w:rFonts w:asciiTheme="minorHAnsi" w:hAnsiTheme="minorHAnsi" w:cstheme="minorHAnsi"/>
          <w:color w:val="4F81BD" w:themeColor="accent1"/>
        </w:rPr>
      </w:pPr>
      <w:bookmarkStart w:id="3" w:name="_Toc531168964"/>
      <w:bookmarkStart w:id="4" w:name="_Toc531176464"/>
      <w:bookmarkStart w:id="5" w:name="_Toc55899051"/>
      <w:r w:rsidRPr="00E254A4">
        <w:rPr>
          <w:rFonts w:asciiTheme="minorHAnsi" w:hAnsiTheme="minorHAnsi" w:cstheme="minorHAnsi"/>
          <w:color w:val="4F81BD" w:themeColor="accent1"/>
        </w:rPr>
        <w:t xml:space="preserve">4. </w:t>
      </w:r>
      <w:bookmarkEnd w:id="3"/>
      <w:bookmarkEnd w:id="4"/>
      <w:r w:rsidRPr="00E254A4">
        <w:rPr>
          <w:rFonts w:asciiTheme="minorHAnsi" w:hAnsiTheme="minorHAnsi" w:cstheme="minorHAnsi"/>
          <w:color w:val="4F81BD" w:themeColor="accent1"/>
        </w:rPr>
        <w:t>Roles and responsibilities</w:t>
      </w:r>
      <w:bookmarkEnd w:id="5"/>
      <w:r w:rsidRPr="00E254A4">
        <w:rPr>
          <w:rFonts w:asciiTheme="minorHAnsi" w:hAnsiTheme="minorHAnsi" w:cstheme="minorHAnsi"/>
          <w:color w:val="4F81BD" w:themeColor="accent1"/>
        </w:rPr>
        <w:t xml:space="preserve"> </w:t>
      </w:r>
    </w:p>
    <w:p w14:paraId="22918D3C" w14:textId="77777777" w:rsidR="000E2200" w:rsidRPr="00E254A4" w:rsidRDefault="000E2200" w:rsidP="000E2200">
      <w:pPr>
        <w:pStyle w:val="Subhead2"/>
        <w:rPr>
          <w:rFonts w:asciiTheme="minorHAnsi" w:hAnsiTheme="minorHAnsi" w:cstheme="minorHAnsi"/>
        </w:rPr>
      </w:pPr>
      <w:r w:rsidRPr="00E254A4">
        <w:rPr>
          <w:rFonts w:asciiTheme="minorHAnsi" w:hAnsiTheme="minorHAnsi" w:cstheme="minorHAnsi"/>
        </w:rPr>
        <w:t xml:space="preserve">4.1 The SENCO </w:t>
      </w:r>
    </w:p>
    <w:p w14:paraId="44E3F237" w14:textId="77777777" w:rsidR="000E2200" w:rsidRPr="00E254A4" w:rsidRDefault="000E2200" w:rsidP="000E2200">
      <w:pPr>
        <w:pStyle w:val="1bodycopy10pt"/>
        <w:rPr>
          <w:rFonts w:asciiTheme="minorHAnsi" w:hAnsiTheme="minorHAnsi" w:cstheme="minorHAnsi"/>
          <w:sz w:val="24"/>
        </w:rPr>
      </w:pPr>
    </w:p>
    <w:p w14:paraId="77D00364" w14:textId="77777777" w:rsidR="00D93447" w:rsidRDefault="000E2200" w:rsidP="000E2200">
      <w:pPr>
        <w:pStyle w:val="1bodycopy10pt"/>
        <w:rPr>
          <w:rFonts w:asciiTheme="minorHAnsi" w:hAnsiTheme="minorHAnsi" w:cstheme="minorHAnsi"/>
          <w:color w:val="4F81BD" w:themeColor="accent1"/>
          <w:sz w:val="24"/>
        </w:rPr>
      </w:pPr>
      <w:r w:rsidRPr="00E254A4">
        <w:rPr>
          <w:rFonts w:asciiTheme="minorHAnsi" w:hAnsiTheme="minorHAnsi" w:cstheme="minorHAnsi"/>
          <w:color w:val="4F81BD" w:themeColor="accent1"/>
          <w:sz w:val="24"/>
        </w:rPr>
        <w:t xml:space="preserve">The SENCO </w:t>
      </w:r>
      <w:r w:rsidR="00D93447">
        <w:rPr>
          <w:rFonts w:asciiTheme="minorHAnsi" w:hAnsiTheme="minorHAnsi" w:cstheme="minorHAnsi"/>
          <w:color w:val="4F81BD" w:themeColor="accent1"/>
          <w:sz w:val="24"/>
        </w:rPr>
        <w:t xml:space="preserve">is Charlotte Williams </w:t>
      </w:r>
    </w:p>
    <w:p w14:paraId="021F0440" w14:textId="77777777" w:rsidR="000E2200" w:rsidRPr="00E254A4" w:rsidRDefault="000E2200" w:rsidP="000E2200">
      <w:pPr>
        <w:pStyle w:val="1bodycopy10pt"/>
        <w:rPr>
          <w:rFonts w:asciiTheme="minorHAnsi" w:hAnsiTheme="minorHAnsi" w:cstheme="minorHAnsi"/>
          <w:sz w:val="24"/>
        </w:rPr>
      </w:pPr>
      <w:r w:rsidRPr="00E254A4">
        <w:rPr>
          <w:rFonts w:asciiTheme="minorHAnsi" w:hAnsiTheme="minorHAnsi" w:cstheme="minorHAnsi"/>
          <w:sz w:val="24"/>
        </w:rPr>
        <w:t xml:space="preserve">They will: </w:t>
      </w:r>
    </w:p>
    <w:p w14:paraId="7AF2B488"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 xml:space="preserve">Work with the headteacher and SEN governor to determine the strategic development of the SEN policy and provision in the school </w:t>
      </w:r>
    </w:p>
    <w:p w14:paraId="4C04C8D5"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 xml:space="preserve">Have day-to-day responsibility for the operation of this SEN policy and the co-ordination of specific provision made to support individual pupils with SEN, including those who have EHC plans </w:t>
      </w:r>
    </w:p>
    <w:p w14:paraId="6E9974DC"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 xml:space="preserve">Provide professional guidance to colleagues and work with staff, parents, and other agencies to ensure that pupils with SEN receive appropriate support and high-quality teaching </w:t>
      </w:r>
    </w:p>
    <w:p w14:paraId="102501D4"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 xml:space="preserve">Advise on the graduated approach to providing SEN support </w:t>
      </w:r>
    </w:p>
    <w:p w14:paraId="76C3D6B0"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 xml:space="preserve">Advise on the deployment of the school’s delegated budget and other resources to meet pupils’ needs effectively </w:t>
      </w:r>
    </w:p>
    <w:p w14:paraId="52101260"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 xml:space="preserve">Be the point of contact for external agencies, especially the local authority and its support services </w:t>
      </w:r>
    </w:p>
    <w:p w14:paraId="4D9DD134"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 xml:space="preserve">Liaise with potential next providers of education to ensure that the school meets its responsibilities under the Equality Act 2010 with regard to reasonable adjustments and access arrangements </w:t>
      </w:r>
    </w:p>
    <w:p w14:paraId="3A6F9A0C"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 xml:space="preserve">Ensure the school keeps the records of all pupils with SEN up to date </w:t>
      </w:r>
    </w:p>
    <w:p w14:paraId="66759640" w14:textId="77777777" w:rsidR="000E2200" w:rsidRPr="00E254A4" w:rsidRDefault="000E2200" w:rsidP="000E2200">
      <w:pPr>
        <w:pStyle w:val="Subhead2"/>
        <w:rPr>
          <w:rFonts w:asciiTheme="minorHAnsi" w:hAnsiTheme="minorHAnsi" w:cstheme="minorHAnsi"/>
        </w:rPr>
      </w:pPr>
      <w:r w:rsidRPr="00E254A4">
        <w:rPr>
          <w:rFonts w:asciiTheme="minorHAnsi" w:hAnsiTheme="minorHAnsi" w:cstheme="minorHAnsi"/>
        </w:rPr>
        <w:t xml:space="preserve">4.2 The SEN governor </w:t>
      </w:r>
    </w:p>
    <w:p w14:paraId="4811F190" w14:textId="701C86D4" w:rsidR="000E2200" w:rsidRPr="00E254A4" w:rsidRDefault="00652515" w:rsidP="000E2200">
      <w:pPr>
        <w:pStyle w:val="1bodycopy10pt"/>
        <w:rPr>
          <w:rFonts w:asciiTheme="minorHAnsi" w:hAnsiTheme="minorHAnsi" w:cstheme="minorHAnsi"/>
          <w:color w:val="4F81BD" w:themeColor="accent1"/>
          <w:sz w:val="24"/>
        </w:rPr>
      </w:pPr>
      <w:r>
        <w:rPr>
          <w:rFonts w:asciiTheme="minorHAnsi" w:hAnsiTheme="minorHAnsi" w:cstheme="minorHAnsi"/>
          <w:color w:val="4F81BD" w:themeColor="accent1"/>
          <w:sz w:val="24"/>
        </w:rPr>
        <w:t>The SEN governor</w:t>
      </w:r>
      <w:r w:rsidR="00AA1405">
        <w:rPr>
          <w:rFonts w:asciiTheme="minorHAnsi" w:hAnsiTheme="minorHAnsi" w:cstheme="minorHAnsi"/>
          <w:color w:val="4F81BD" w:themeColor="accent1"/>
          <w:sz w:val="24"/>
        </w:rPr>
        <w:t xml:space="preserve">: </w:t>
      </w:r>
      <w:r w:rsidR="00E976B0">
        <w:rPr>
          <w:rFonts w:asciiTheme="minorHAnsi" w:hAnsiTheme="minorHAnsi" w:cstheme="minorHAnsi"/>
          <w:color w:val="4F81BD" w:themeColor="accent1"/>
          <w:sz w:val="24"/>
        </w:rPr>
        <w:t>Grace McConnell</w:t>
      </w:r>
    </w:p>
    <w:p w14:paraId="736CF2C2"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lastRenderedPageBreak/>
        <w:t xml:space="preserve">Help to raise awareness of SEN issues at governing board meetings </w:t>
      </w:r>
    </w:p>
    <w:p w14:paraId="35A9E753"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 xml:space="preserve">Monitor the quality and effectiveness of SEN and disability provision within the school and update the governing board on this </w:t>
      </w:r>
    </w:p>
    <w:p w14:paraId="521C35E4"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 xml:space="preserve">Work with the headteacher and SENCO to determine the strategic development of the SEN policy and provision in the school </w:t>
      </w:r>
    </w:p>
    <w:p w14:paraId="1F4C4465" w14:textId="77777777" w:rsidR="000E2200" w:rsidRPr="00E254A4" w:rsidRDefault="000E2200" w:rsidP="000E2200">
      <w:pPr>
        <w:pStyle w:val="Subhead2"/>
        <w:rPr>
          <w:rFonts w:asciiTheme="minorHAnsi" w:hAnsiTheme="minorHAnsi" w:cstheme="minorHAnsi"/>
        </w:rPr>
      </w:pPr>
      <w:r w:rsidRPr="00E254A4">
        <w:rPr>
          <w:rFonts w:asciiTheme="minorHAnsi" w:hAnsiTheme="minorHAnsi" w:cstheme="minorHAnsi"/>
        </w:rPr>
        <w:t xml:space="preserve">4.3 The headteacher </w:t>
      </w:r>
    </w:p>
    <w:p w14:paraId="4BE8A4FE" w14:textId="77777777" w:rsidR="000E2200" w:rsidRPr="00E254A4" w:rsidRDefault="000E2200" w:rsidP="000E2200">
      <w:pPr>
        <w:pStyle w:val="1bodycopy10pt"/>
        <w:rPr>
          <w:rFonts w:asciiTheme="minorHAnsi" w:hAnsiTheme="minorHAnsi" w:cstheme="minorHAnsi"/>
          <w:sz w:val="24"/>
        </w:rPr>
      </w:pPr>
      <w:r w:rsidRPr="00E254A4">
        <w:rPr>
          <w:rFonts w:asciiTheme="minorHAnsi" w:hAnsiTheme="minorHAnsi" w:cstheme="minorHAnsi"/>
          <w:sz w:val="24"/>
        </w:rPr>
        <w:t xml:space="preserve">The headteacher will: </w:t>
      </w:r>
    </w:p>
    <w:p w14:paraId="370E76FF"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 xml:space="preserve">Work with the SENCO and SEN governor to determine the strategic development of the SEN policy and provision within the school </w:t>
      </w:r>
    </w:p>
    <w:p w14:paraId="40F7DC7E"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 xml:space="preserve">Have overall responsibility for the provision and progress of learners with SEN and/or a disability  </w:t>
      </w:r>
    </w:p>
    <w:p w14:paraId="7FD2AF07" w14:textId="77777777" w:rsidR="000E2200" w:rsidRPr="00E254A4" w:rsidRDefault="000E2200" w:rsidP="000E2200">
      <w:pPr>
        <w:pStyle w:val="Subhead2"/>
        <w:rPr>
          <w:rFonts w:asciiTheme="minorHAnsi" w:hAnsiTheme="minorHAnsi" w:cstheme="minorHAnsi"/>
        </w:rPr>
      </w:pPr>
      <w:r w:rsidRPr="00E254A4">
        <w:rPr>
          <w:rFonts w:asciiTheme="minorHAnsi" w:hAnsiTheme="minorHAnsi" w:cstheme="minorHAnsi"/>
        </w:rPr>
        <w:t>4.4 Class teachers</w:t>
      </w:r>
    </w:p>
    <w:p w14:paraId="509196E7" w14:textId="77777777" w:rsidR="000E2200" w:rsidRPr="00E254A4" w:rsidRDefault="000E2200" w:rsidP="000E2200">
      <w:pPr>
        <w:pStyle w:val="1bodycopy10pt"/>
        <w:rPr>
          <w:rFonts w:asciiTheme="minorHAnsi" w:hAnsiTheme="minorHAnsi" w:cstheme="minorHAnsi"/>
          <w:sz w:val="24"/>
        </w:rPr>
      </w:pPr>
      <w:r w:rsidRPr="00E254A4">
        <w:rPr>
          <w:rFonts w:asciiTheme="minorHAnsi" w:hAnsiTheme="minorHAnsi" w:cstheme="minorHAnsi"/>
          <w:sz w:val="24"/>
        </w:rPr>
        <w:t xml:space="preserve"> Each class teacher is responsible for: </w:t>
      </w:r>
    </w:p>
    <w:p w14:paraId="7C570364"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 xml:space="preserve">The progress and development of every pupil in their class </w:t>
      </w:r>
    </w:p>
    <w:p w14:paraId="312A0D9D"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 xml:space="preserve">Working closely with any teaching assistants or specialist staff to plan and assess the impact of support and interventions and how they can be linked to classroom teaching </w:t>
      </w:r>
    </w:p>
    <w:p w14:paraId="3559044C"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 xml:space="preserve">Working with the SENCO to review each pupil’s progress and development and decide on any changes to provision </w:t>
      </w:r>
    </w:p>
    <w:p w14:paraId="33069D4B"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 xml:space="preserve">Ensuring they follow this SEN policy </w:t>
      </w:r>
    </w:p>
    <w:p w14:paraId="1FCD1D3D" w14:textId="77777777" w:rsidR="000E2200" w:rsidRPr="00E254A4" w:rsidRDefault="000E2200" w:rsidP="000E2200">
      <w:pPr>
        <w:pStyle w:val="4Bulletedcopyblue"/>
        <w:numPr>
          <w:ilvl w:val="0"/>
          <w:numId w:val="0"/>
        </w:numPr>
        <w:ind w:left="340"/>
        <w:rPr>
          <w:rFonts w:asciiTheme="minorHAnsi" w:hAnsiTheme="minorHAnsi" w:cstheme="minorHAnsi"/>
          <w:sz w:val="24"/>
          <w:szCs w:val="24"/>
        </w:rPr>
      </w:pPr>
    </w:p>
    <w:p w14:paraId="1AE78295" w14:textId="77777777" w:rsidR="000E2200" w:rsidRPr="00E254A4" w:rsidRDefault="000E2200" w:rsidP="000E2200">
      <w:pPr>
        <w:pStyle w:val="Heading1"/>
        <w:rPr>
          <w:rFonts w:asciiTheme="minorHAnsi" w:hAnsiTheme="minorHAnsi" w:cstheme="minorHAnsi"/>
          <w:color w:val="4F81BD" w:themeColor="accent1"/>
        </w:rPr>
      </w:pPr>
      <w:bookmarkStart w:id="6" w:name="_Toc55899052"/>
      <w:r w:rsidRPr="00E254A4">
        <w:rPr>
          <w:rFonts w:asciiTheme="minorHAnsi" w:hAnsiTheme="minorHAnsi" w:cstheme="minorHAnsi"/>
          <w:color w:val="4F81BD" w:themeColor="accent1"/>
        </w:rPr>
        <w:t>5. SEN information report</w:t>
      </w:r>
      <w:bookmarkEnd w:id="6"/>
      <w:r w:rsidRPr="00E254A4">
        <w:rPr>
          <w:rFonts w:asciiTheme="minorHAnsi" w:hAnsiTheme="minorHAnsi" w:cstheme="minorHAnsi"/>
          <w:color w:val="4F81BD" w:themeColor="accent1"/>
        </w:rPr>
        <w:t xml:space="preserve"> </w:t>
      </w:r>
    </w:p>
    <w:p w14:paraId="3E89444D" w14:textId="77777777" w:rsidR="000E2200" w:rsidRPr="00E254A4" w:rsidRDefault="000E2200" w:rsidP="000E2200">
      <w:pPr>
        <w:pStyle w:val="Subhead2"/>
        <w:rPr>
          <w:rFonts w:asciiTheme="minorHAnsi" w:hAnsiTheme="minorHAnsi" w:cstheme="minorHAnsi"/>
        </w:rPr>
      </w:pPr>
      <w:r w:rsidRPr="00E254A4">
        <w:rPr>
          <w:rFonts w:asciiTheme="minorHAnsi" w:hAnsiTheme="minorHAnsi" w:cstheme="minorHAnsi"/>
        </w:rPr>
        <w:t>5.1 The kinds of SEN that are provided for</w:t>
      </w:r>
    </w:p>
    <w:p w14:paraId="330E2453" w14:textId="77777777" w:rsidR="000E2200" w:rsidRPr="00E254A4" w:rsidRDefault="000E2200" w:rsidP="000E2200">
      <w:pPr>
        <w:pStyle w:val="1bodycopy10pt"/>
        <w:rPr>
          <w:rFonts w:asciiTheme="minorHAnsi" w:hAnsiTheme="minorHAnsi" w:cstheme="minorHAnsi"/>
          <w:sz w:val="24"/>
        </w:rPr>
      </w:pPr>
      <w:r w:rsidRPr="00E254A4">
        <w:rPr>
          <w:rFonts w:asciiTheme="minorHAnsi" w:hAnsiTheme="minorHAnsi" w:cstheme="minorHAnsi"/>
          <w:sz w:val="24"/>
        </w:rPr>
        <w:t xml:space="preserve">Our school currently provides additional and/or different provision for a range of needs, including: </w:t>
      </w:r>
    </w:p>
    <w:p w14:paraId="409462A3" w14:textId="77777777" w:rsidR="000E2200" w:rsidRPr="00E254A4" w:rsidRDefault="000E2200" w:rsidP="000E2200">
      <w:pPr>
        <w:pStyle w:val="4Bulletedcopyblue"/>
        <w:numPr>
          <w:ilvl w:val="0"/>
          <w:numId w:val="0"/>
        </w:numPr>
        <w:ind w:left="340"/>
        <w:rPr>
          <w:rFonts w:asciiTheme="minorHAnsi" w:hAnsiTheme="minorHAnsi" w:cstheme="minorHAnsi"/>
          <w:sz w:val="24"/>
          <w:szCs w:val="24"/>
        </w:rPr>
      </w:pPr>
      <w:r w:rsidRPr="00E254A4">
        <w:rPr>
          <w:rFonts w:asciiTheme="minorHAnsi" w:hAnsiTheme="minorHAnsi" w:cstheme="minorHAnsi"/>
          <w:sz w:val="24"/>
          <w:szCs w:val="24"/>
        </w:rPr>
        <w:t xml:space="preserve"> </w:t>
      </w:r>
    </w:p>
    <w:p w14:paraId="1798E2EE"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 xml:space="preserve">Communication and interaction, for example, autistic spectrum disorder, Asperger’s Syndrome, speech and language difficulties </w:t>
      </w:r>
    </w:p>
    <w:p w14:paraId="5F468486"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 xml:space="preserve">Cognition and learning, for example, dyslexia, dyspraxia </w:t>
      </w:r>
    </w:p>
    <w:p w14:paraId="2F56EE22"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Social, emotional and mental health difficulties, for example, attention deficit hyperactivity disorder (ADHD)</w:t>
      </w:r>
    </w:p>
    <w:p w14:paraId="34FA65F2"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 xml:space="preserve">Sensory and/or physical needs, for example, visual impairments, hearing impairments, processing difficulties, epilepsy </w:t>
      </w:r>
    </w:p>
    <w:p w14:paraId="0525B55B"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 xml:space="preserve">Moderate/severe/profound and multiple learning difficulties </w:t>
      </w:r>
    </w:p>
    <w:p w14:paraId="12AB1FA1" w14:textId="77777777" w:rsidR="00E254A4" w:rsidRDefault="00E254A4" w:rsidP="00E254A4">
      <w:pPr>
        <w:pStyle w:val="4Bulletedcopyblue"/>
        <w:numPr>
          <w:ilvl w:val="0"/>
          <w:numId w:val="0"/>
        </w:numPr>
        <w:ind w:left="340"/>
        <w:rPr>
          <w:rFonts w:asciiTheme="minorHAnsi" w:hAnsiTheme="minorHAnsi" w:cstheme="minorHAnsi"/>
          <w:sz w:val="24"/>
          <w:szCs w:val="24"/>
        </w:rPr>
      </w:pPr>
    </w:p>
    <w:p w14:paraId="49E92679" w14:textId="77777777" w:rsidR="008B4335" w:rsidRPr="00E254A4" w:rsidRDefault="008B4335" w:rsidP="00E254A4">
      <w:pPr>
        <w:pStyle w:val="4Bulletedcopyblue"/>
        <w:numPr>
          <w:ilvl w:val="0"/>
          <w:numId w:val="0"/>
        </w:numPr>
        <w:ind w:left="340"/>
        <w:rPr>
          <w:rFonts w:asciiTheme="minorHAnsi" w:hAnsiTheme="minorHAnsi" w:cstheme="minorHAnsi"/>
          <w:sz w:val="24"/>
          <w:szCs w:val="24"/>
        </w:rPr>
      </w:pPr>
    </w:p>
    <w:p w14:paraId="1075D8A3" w14:textId="77777777" w:rsidR="000E2200" w:rsidRPr="00E254A4" w:rsidRDefault="000E2200" w:rsidP="000E2200">
      <w:pPr>
        <w:pStyle w:val="Subhead2"/>
        <w:rPr>
          <w:rFonts w:asciiTheme="minorHAnsi" w:hAnsiTheme="minorHAnsi" w:cstheme="minorHAnsi"/>
        </w:rPr>
      </w:pPr>
      <w:r w:rsidRPr="00E254A4">
        <w:rPr>
          <w:rFonts w:asciiTheme="minorHAnsi" w:hAnsiTheme="minorHAnsi" w:cstheme="minorHAnsi"/>
        </w:rPr>
        <w:lastRenderedPageBreak/>
        <w:t xml:space="preserve">5.2 Identifying pupils with SEN and assessing their needs </w:t>
      </w:r>
    </w:p>
    <w:p w14:paraId="14048F2D" w14:textId="77777777" w:rsidR="000E2200" w:rsidRPr="00E254A4" w:rsidRDefault="000E2200" w:rsidP="000E2200">
      <w:pPr>
        <w:rPr>
          <w:rFonts w:cstheme="minorHAnsi"/>
          <w:sz w:val="24"/>
          <w:szCs w:val="24"/>
        </w:rPr>
      </w:pPr>
    </w:p>
    <w:p w14:paraId="0DF58066" w14:textId="77777777" w:rsidR="000E2200" w:rsidRPr="00E254A4" w:rsidRDefault="000E2200" w:rsidP="000E2200">
      <w:pPr>
        <w:rPr>
          <w:rFonts w:cstheme="minorHAnsi"/>
          <w:sz w:val="24"/>
          <w:szCs w:val="24"/>
        </w:rPr>
      </w:pPr>
      <w:r w:rsidRPr="00E254A4">
        <w:rPr>
          <w:rFonts w:cstheme="minorHAnsi"/>
          <w:sz w:val="24"/>
          <w:szCs w:val="24"/>
        </w:rPr>
        <w:t>We will assess each pupil’s current skills and levels of attainment on entry, which will build on previous settings and Key Stages, where appropriate. Each child’s background information forms a ‘Pupil Profile’. This then forms part of a plan-do-review document throughout the child’s time on the SEN register.</w:t>
      </w:r>
    </w:p>
    <w:p w14:paraId="1E4B94BC" w14:textId="77777777" w:rsidR="000E2200" w:rsidRPr="00E254A4" w:rsidRDefault="000E2200" w:rsidP="000E2200">
      <w:pPr>
        <w:rPr>
          <w:rFonts w:cstheme="minorHAnsi"/>
          <w:sz w:val="24"/>
          <w:szCs w:val="24"/>
        </w:rPr>
      </w:pPr>
    </w:p>
    <w:p w14:paraId="5495B54E" w14:textId="77777777" w:rsidR="000E2200" w:rsidRPr="00E254A4" w:rsidRDefault="000E2200" w:rsidP="000E2200">
      <w:pPr>
        <w:rPr>
          <w:rFonts w:cstheme="minorHAnsi"/>
          <w:sz w:val="24"/>
          <w:szCs w:val="24"/>
        </w:rPr>
      </w:pPr>
      <w:r w:rsidRPr="00E254A4">
        <w:rPr>
          <w:rFonts w:cstheme="minorHAnsi"/>
          <w:sz w:val="24"/>
          <w:szCs w:val="24"/>
        </w:rPr>
        <w:t>Class teachers will make regular assessments of progress for all pupils and identify those whose progress:</w:t>
      </w:r>
    </w:p>
    <w:p w14:paraId="0E595658"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Is significantly slower than that of their peers starting from the same baseline</w:t>
      </w:r>
    </w:p>
    <w:p w14:paraId="14521BC1"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Fails to match or better the child’s previous rate of progress</w:t>
      </w:r>
    </w:p>
    <w:p w14:paraId="2CFF6DEB"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Fails to close the attainment gap between the child and their peers</w:t>
      </w:r>
    </w:p>
    <w:p w14:paraId="5E2889B1"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 xml:space="preserve">Widens the attainment gap </w:t>
      </w:r>
    </w:p>
    <w:p w14:paraId="5437236A" w14:textId="77777777" w:rsidR="000E2200" w:rsidRPr="00E254A4" w:rsidRDefault="000E2200" w:rsidP="000E2200">
      <w:pPr>
        <w:rPr>
          <w:rFonts w:cstheme="minorHAnsi"/>
          <w:sz w:val="24"/>
          <w:szCs w:val="24"/>
        </w:rPr>
      </w:pPr>
      <w:r w:rsidRPr="00E254A4">
        <w:rPr>
          <w:rFonts w:cstheme="minorHAnsi"/>
          <w:sz w:val="24"/>
          <w:szCs w:val="24"/>
        </w:rPr>
        <w:t xml:space="preserve">This may include progress in areas other than attainment, for example, social needs. </w:t>
      </w:r>
    </w:p>
    <w:p w14:paraId="62568AB9" w14:textId="77777777" w:rsidR="000E2200" w:rsidRPr="00E254A4" w:rsidRDefault="000E2200" w:rsidP="000E2200">
      <w:pPr>
        <w:rPr>
          <w:rFonts w:cstheme="minorHAnsi"/>
          <w:sz w:val="24"/>
          <w:szCs w:val="24"/>
        </w:rPr>
      </w:pPr>
      <w:r w:rsidRPr="00E254A4">
        <w:rPr>
          <w:rFonts w:cstheme="minorHAnsi"/>
          <w:sz w:val="24"/>
          <w:szCs w:val="24"/>
        </w:rPr>
        <w:t xml:space="preserve">Slow progress and low attainment will not automatically mean a pupil is recorded as having SEN.  </w:t>
      </w:r>
    </w:p>
    <w:p w14:paraId="2D14C6A8" w14:textId="77777777" w:rsidR="000E2200" w:rsidRPr="00E254A4" w:rsidRDefault="000E2200" w:rsidP="000E2200">
      <w:pPr>
        <w:rPr>
          <w:rFonts w:cstheme="minorHAnsi"/>
          <w:sz w:val="24"/>
          <w:szCs w:val="24"/>
        </w:rPr>
      </w:pPr>
      <w:r w:rsidRPr="00E254A4">
        <w:rPr>
          <w:rFonts w:cstheme="minorHAnsi"/>
          <w:sz w:val="24"/>
          <w:szCs w:val="24"/>
        </w:rPr>
        <w:t xml:space="preserve">When deciding whether special educational provision is required, we will start with the desired outcomes, including the expected progress and attainment, and the views and the wishes of the pupil and their parents. We will use this to determine the support that is needed and whether we can provide it by adapting our core offer, or whether something different or additional is needed. </w:t>
      </w:r>
    </w:p>
    <w:p w14:paraId="1115E0A5" w14:textId="77777777" w:rsidR="00933411" w:rsidRPr="00E254A4" w:rsidRDefault="00933411" w:rsidP="000E2200">
      <w:pPr>
        <w:rPr>
          <w:rFonts w:cstheme="minorHAnsi"/>
          <w:sz w:val="24"/>
          <w:szCs w:val="24"/>
        </w:rPr>
      </w:pPr>
    </w:p>
    <w:p w14:paraId="0F57C39B" w14:textId="77777777" w:rsidR="00933411" w:rsidRPr="00E254A4" w:rsidRDefault="00933411" w:rsidP="000E2200">
      <w:pPr>
        <w:rPr>
          <w:rFonts w:cstheme="minorHAnsi"/>
          <w:sz w:val="24"/>
          <w:szCs w:val="24"/>
        </w:rPr>
      </w:pPr>
      <w:r w:rsidRPr="00E254A4">
        <w:rPr>
          <w:rFonts w:cstheme="minorHAnsi"/>
          <w:sz w:val="24"/>
          <w:szCs w:val="24"/>
        </w:rPr>
        <w:t>Class teachers and other staff or support agencies help to set achievable targets and gain the voice regularly of the child and parents in a ‘Pupil Passport’. This is then used to track and review progress against targets and ensure all staff working with the child have a full picture of their needs and how best to support them.</w:t>
      </w:r>
    </w:p>
    <w:p w14:paraId="34F7C47C" w14:textId="77777777" w:rsidR="000E2200" w:rsidRPr="00E254A4" w:rsidRDefault="000E2200" w:rsidP="000E2200">
      <w:pPr>
        <w:pStyle w:val="Subhead2"/>
        <w:rPr>
          <w:rFonts w:asciiTheme="minorHAnsi" w:hAnsiTheme="minorHAnsi" w:cstheme="minorHAnsi"/>
        </w:rPr>
      </w:pPr>
      <w:r w:rsidRPr="00E254A4">
        <w:rPr>
          <w:rFonts w:asciiTheme="minorHAnsi" w:hAnsiTheme="minorHAnsi" w:cstheme="minorHAnsi"/>
        </w:rPr>
        <w:t xml:space="preserve">5.3 Consulting and involving pupils and parents </w:t>
      </w:r>
    </w:p>
    <w:p w14:paraId="2039A536" w14:textId="77777777" w:rsidR="00933411" w:rsidRPr="00E254A4" w:rsidRDefault="00933411" w:rsidP="00933411">
      <w:pPr>
        <w:pStyle w:val="NoSpacing"/>
        <w:ind w:left="-284"/>
        <w:rPr>
          <w:rFonts w:cstheme="minorHAnsi"/>
          <w:color w:val="0070C0"/>
          <w:sz w:val="24"/>
          <w:szCs w:val="24"/>
        </w:rPr>
      </w:pPr>
      <w:r w:rsidRPr="00E254A4">
        <w:rPr>
          <w:rFonts w:cstheme="minorHAnsi"/>
          <w:color w:val="0070C0"/>
          <w:sz w:val="24"/>
          <w:szCs w:val="24"/>
        </w:rPr>
        <w:t>At every stage of the SEN process it is our policy to work in partnership with our parents and their child to secure the best possible outcomes:  together we will achieve more.</w:t>
      </w:r>
    </w:p>
    <w:p w14:paraId="5E83CC20" w14:textId="77777777" w:rsidR="00933411" w:rsidRPr="00E254A4" w:rsidRDefault="00933411" w:rsidP="000E2200">
      <w:pPr>
        <w:rPr>
          <w:rFonts w:cstheme="minorHAnsi"/>
          <w:sz w:val="24"/>
          <w:szCs w:val="24"/>
        </w:rPr>
      </w:pPr>
    </w:p>
    <w:p w14:paraId="013ADAB8" w14:textId="77777777" w:rsidR="000E2200" w:rsidRPr="00E254A4" w:rsidRDefault="000E2200" w:rsidP="000E2200">
      <w:pPr>
        <w:rPr>
          <w:rFonts w:cstheme="minorHAnsi"/>
          <w:sz w:val="24"/>
          <w:szCs w:val="24"/>
        </w:rPr>
      </w:pPr>
      <w:r w:rsidRPr="00E254A4">
        <w:rPr>
          <w:rFonts w:cstheme="minorHAnsi"/>
          <w:sz w:val="24"/>
          <w:szCs w:val="24"/>
        </w:rPr>
        <w:t>We will have an early discussion with the pupil and their parents when identifying whether they need special educational provision. These conversations will make sure that:</w:t>
      </w:r>
    </w:p>
    <w:p w14:paraId="49E57852" w14:textId="77777777" w:rsidR="00933411" w:rsidRPr="00E254A4" w:rsidRDefault="00933411" w:rsidP="000E2200">
      <w:pPr>
        <w:rPr>
          <w:rFonts w:cstheme="minorHAnsi"/>
          <w:sz w:val="24"/>
          <w:szCs w:val="24"/>
        </w:rPr>
      </w:pPr>
    </w:p>
    <w:p w14:paraId="0345B377"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 xml:space="preserve">Everyone develops a good understanding of the pupil’s areas of strength and difficulty </w:t>
      </w:r>
    </w:p>
    <w:p w14:paraId="24029AB9"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We take int</w:t>
      </w:r>
      <w:r w:rsidR="00933411" w:rsidRPr="00E254A4">
        <w:rPr>
          <w:rFonts w:asciiTheme="minorHAnsi" w:hAnsiTheme="minorHAnsi" w:cstheme="minorHAnsi"/>
          <w:sz w:val="24"/>
          <w:szCs w:val="24"/>
        </w:rPr>
        <w:t>o account the parents’ concerns/worries</w:t>
      </w:r>
    </w:p>
    <w:p w14:paraId="12F6716C"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 xml:space="preserve">Everyone understands the agreed outcomes sought for the child </w:t>
      </w:r>
    </w:p>
    <w:p w14:paraId="1369E7EC"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 xml:space="preserve">Everyone is clear on what the next steps are </w:t>
      </w:r>
    </w:p>
    <w:p w14:paraId="60F2F83D" w14:textId="77777777" w:rsidR="000E2200" w:rsidRPr="00E254A4" w:rsidRDefault="000E2200" w:rsidP="000E2200">
      <w:pPr>
        <w:rPr>
          <w:rFonts w:cstheme="minorHAnsi"/>
          <w:sz w:val="24"/>
          <w:szCs w:val="24"/>
        </w:rPr>
      </w:pPr>
      <w:r w:rsidRPr="00E254A4">
        <w:rPr>
          <w:rFonts w:cstheme="minorHAnsi"/>
          <w:sz w:val="24"/>
          <w:szCs w:val="24"/>
        </w:rPr>
        <w:t xml:space="preserve">Notes of these early discussions will be added to the pupil’s record and given to their parents. </w:t>
      </w:r>
    </w:p>
    <w:p w14:paraId="642A1C24" w14:textId="77777777" w:rsidR="000E2200" w:rsidRPr="00E254A4" w:rsidRDefault="000E2200" w:rsidP="000E2200">
      <w:pPr>
        <w:rPr>
          <w:rFonts w:cstheme="minorHAnsi"/>
          <w:sz w:val="24"/>
          <w:szCs w:val="24"/>
        </w:rPr>
      </w:pPr>
      <w:r w:rsidRPr="00E254A4">
        <w:rPr>
          <w:rFonts w:cstheme="minorHAnsi"/>
          <w:sz w:val="24"/>
          <w:szCs w:val="24"/>
        </w:rPr>
        <w:t xml:space="preserve">We will formally notify parents when it is decided that a pupil will receive SEN support. </w:t>
      </w:r>
    </w:p>
    <w:p w14:paraId="0006FB7C" w14:textId="77777777" w:rsidR="00E81D43" w:rsidRDefault="00E81D43" w:rsidP="000E2200">
      <w:pPr>
        <w:pStyle w:val="Subhead2"/>
        <w:rPr>
          <w:rFonts w:asciiTheme="minorHAnsi" w:hAnsiTheme="minorHAnsi" w:cstheme="minorHAnsi"/>
        </w:rPr>
      </w:pPr>
    </w:p>
    <w:p w14:paraId="3E868511" w14:textId="49DEB65D" w:rsidR="000E2200" w:rsidRPr="00E254A4" w:rsidRDefault="000E2200" w:rsidP="000E2200">
      <w:pPr>
        <w:pStyle w:val="Subhead2"/>
        <w:rPr>
          <w:rFonts w:asciiTheme="minorHAnsi" w:hAnsiTheme="minorHAnsi" w:cstheme="minorHAnsi"/>
        </w:rPr>
      </w:pPr>
      <w:r w:rsidRPr="00E254A4">
        <w:rPr>
          <w:rFonts w:asciiTheme="minorHAnsi" w:hAnsiTheme="minorHAnsi" w:cstheme="minorHAnsi"/>
        </w:rPr>
        <w:lastRenderedPageBreak/>
        <w:t>5.4 Assessing and reviewing pupils' progress towards outcomes</w:t>
      </w:r>
    </w:p>
    <w:p w14:paraId="49ABBDE8" w14:textId="77777777" w:rsidR="00933411" w:rsidRPr="00E254A4" w:rsidRDefault="00933411" w:rsidP="000E2200">
      <w:pPr>
        <w:rPr>
          <w:rFonts w:cstheme="minorHAnsi"/>
          <w:sz w:val="24"/>
          <w:szCs w:val="24"/>
        </w:rPr>
      </w:pPr>
    </w:p>
    <w:p w14:paraId="5CA15A3A" w14:textId="77777777" w:rsidR="000E2200" w:rsidRPr="00E254A4" w:rsidRDefault="000E2200" w:rsidP="000E2200">
      <w:pPr>
        <w:rPr>
          <w:rFonts w:cstheme="minorHAnsi"/>
          <w:sz w:val="24"/>
          <w:szCs w:val="24"/>
        </w:rPr>
      </w:pPr>
      <w:r w:rsidRPr="00E254A4">
        <w:rPr>
          <w:rFonts w:cstheme="minorHAnsi"/>
          <w:sz w:val="24"/>
          <w:szCs w:val="24"/>
        </w:rPr>
        <w:t xml:space="preserve">We will follow the graduated approach and the four-part cycle of </w:t>
      </w:r>
      <w:r w:rsidRPr="00E254A4">
        <w:rPr>
          <w:rFonts w:cstheme="minorHAnsi"/>
          <w:b/>
          <w:sz w:val="24"/>
          <w:szCs w:val="24"/>
        </w:rPr>
        <w:t>assess, plan, do, review</w:t>
      </w:r>
      <w:r w:rsidRPr="00E254A4">
        <w:rPr>
          <w:rFonts w:cstheme="minorHAnsi"/>
          <w:sz w:val="24"/>
          <w:szCs w:val="24"/>
        </w:rPr>
        <w:t xml:space="preserve">.  </w:t>
      </w:r>
    </w:p>
    <w:p w14:paraId="350F40F5" w14:textId="77777777" w:rsidR="000E2200" w:rsidRPr="00E254A4" w:rsidRDefault="000E2200" w:rsidP="000E2200">
      <w:pPr>
        <w:rPr>
          <w:rFonts w:cstheme="minorHAnsi"/>
          <w:sz w:val="24"/>
          <w:szCs w:val="24"/>
        </w:rPr>
      </w:pPr>
      <w:r w:rsidRPr="00E254A4">
        <w:rPr>
          <w:rFonts w:cstheme="minorHAnsi"/>
          <w:sz w:val="24"/>
          <w:szCs w:val="24"/>
        </w:rPr>
        <w:t>The class or subject teacher will work with the SENCO to carry out a clear analysis of the pupil’s needs. This will draw on:</w:t>
      </w:r>
    </w:p>
    <w:p w14:paraId="253BC156" w14:textId="77777777" w:rsidR="00933411" w:rsidRPr="00E254A4" w:rsidRDefault="00933411" w:rsidP="000E2200">
      <w:pPr>
        <w:rPr>
          <w:rFonts w:cstheme="minorHAnsi"/>
          <w:sz w:val="24"/>
          <w:szCs w:val="24"/>
        </w:rPr>
      </w:pPr>
    </w:p>
    <w:p w14:paraId="0074BAEA"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 xml:space="preserve">The teacher’s assessment and experience of the pupil </w:t>
      </w:r>
    </w:p>
    <w:p w14:paraId="19335F1A"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 xml:space="preserve">Their previous progress and attainment or behaviour </w:t>
      </w:r>
    </w:p>
    <w:p w14:paraId="62D435D8"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 xml:space="preserve">Other teachers’ assessments, where relevant </w:t>
      </w:r>
    </w:p>
    <w:p w14:paraId="02229D2A"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The individual’s development in comparison to their peers and national data</w:t>
      </w:r>
    </w:p>
    <w:p w14:paraId="04F40F75"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The views and experience of parents</w:t>
      </w:r>
    </w:p>
    <w:p w14:paraId="22019BA7"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The pupil’s own views</w:t>
      </w:r>
    </w:p>
    <w:p w14:paraId="32BD1D37"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 xml:space="preserve">Advice from external support services, if relevant </w:t>
      </w:r>
    </w:p>
    <w:p w14:paraId="1C16A37B" w14:textId="77777777" w:rsidR="000E2200" w:rsidRPr="00E254A4" w:rsidRDefault="000E2200" w:rsidP="000E2200">
      <w:pPr>
        <w:pStyle w:val="4Bulletedcopyblue"/>
        <w:numPr>
          <w:ilvl w:val="0"/>
          <w:numId w:val="0"/>
        </w:numPr>
        <w:rPr>
          <w:rFonts w:asciiTheme="minorHAnsi" w:hAnsiTheme="minorHAnsi" w:cstheme="minorHAnsi"/>
          <w:sz w:val="24"/>
          <w:szCs w:val="24"/>
        </w:rPr>
      </w:pPr>
      <w:r w:rsidRPr="00E254A4">
        <w:rPr>
          <w:rFonts w:asciiTheme="minorHAnsi" w:hAnsiTheme="minorHAnsi" w:cstheme="minorHAnsi"/>
          <w:sz w:val="24"/>
          <w:szCs w:val="24"/>
        </w:rPr>
        <w:t xml:space="preserve">The assessment will be reviewed regularly. </w:t>
      </w:r>
    </w:p>
    <w:p w14:paraId="2B8A755F" w14:textId="77777777" w:rsidR="000E2200" w:rsidRPr="00E254A4" w:rsidRDefault="000E2200" w:rsidP="000E2200">
      <w:pPr>
        <w:rPr>
          <w:rFonts w:cstheme="minorHAnsi"/>
          <w:sz w:val="24"/>
          <w:szCs w:val="24"/>
        </w:rPr>
      </w:pPr>
      <w:r w:rsidRPr="00E254A4">
        <w:rPr>
          <w:rFonts w:cstheme="minorHAnsi"/>
          <w:sz w:val="24"/>
          <w:szCs w:val="24"/>
        </w:rPr>
        <w:t xml:space="preserve">All teachers and support staff who work with the pupil will be made aware of their needs, the outcomes sought, the support provided, and any teaching strategies or approaches that are required. We will regularly review the effectiveness of the support and interventions and their impact on the pupil’s progress. </w:t>
      </w:r>
      <w:r w:rsidR="00933411" w:rsidRPr="00E254A4">
        <w:rPr>
          <w:rFonts w:cstheme="minorHAnsi"/>
          <w:sz w:val="24"/>
          <w:szCs w:val="24"/>
        </w:rPr>
        <w:t>Pupil profiles and passports will be updated regularly and shared with pupils, parents and staff.</w:t>
      </w:r>
    </w:p>
    <w:p w14:paraId="79C58ADF" w14:textId="77777777" w:rsidR="000E2200" w:rsidRPr="00E254A4" w:rsidRDefault="000E2200" w:rsidP="000E2200">
      <w:pPr>
        <w:pStyle w:val="Subhead2"/>
        <w:rPr>
          <w:rFonts w:asciiTheme="minorHAnsi" w:hAnsiTheme="minorHAnsi" w:cstheme="minorHAnsi"/>
        </w:rPr>
      </w:pPr>
      <w:r w:rsidRPr="00E254A4">
        <w:rPr>
          <w:rFonts w:asciiTheme="minorHAnsi" w:hAnsiTheme="minorHAnsi" w:cstheme="minorHAnsi"/>
        </w:rPr>
        <w:t>5.5 Supporting pupils moving between phases and preparing for adulthood</w:t>
      </w:r>
    </w:p>
    <w:p w14:paraId="2A6D8EE7" w14:textId="77777777" w:rsidR="000E2200" w:rsidRPr="00E254A4" w:rsidRDefault="000E2200" w:rsidP="000E2200">
      <w:pPr>
        <w:rPr>
          <w:rFonts w:cstheme="minorHAnsi"/>
          <w:sz w:val="24"/>
          <w:szCs w:val="24"/>
        </w:rPr>
      </w:pPr>
      <w:r w:rsidRPr="00E254A4">
        <w:rPr>
          <w:rFonts w:cstheme="minorHAnsi"/>
          <w:sz w:val="24"/>
          <w:szCs w:val="24"/>
        </w:rPr>
        <w:t xml:space="preserve">We will share information with the school, college, or other setting the pupil is moving to. We will agree with parents and pupils which information will be shared as part of this. </w:t>
      </w:r>
    </w:p>
    <w:p w14:paraId="480FF5C8" w14:textId="77777777" w:rsidR="00933411" w:rsidRPr="00E254A4" w:rsidRDefault="00933411" w:rsidP="000E2200">
      <w:pPr>
        <w:rPr>
          <w:rFonts w:cstheme="minorHAnsi"/>
          <w:sz w:val="24"/>
          <w:szCs w:val="24"/>
        </w:rPr>
      </w:pPr>
    </w:p>
    <w:p w14:paraId="2754C689" w14:textId="77777777" w:rsidR="00933411" w:rsidRPr="00E254A4" w:rsidRDefault="00933411" w:rsidP="00933411">
      <w:pPr>
        <w:numPr>
          <w:ilvl w:val="0"/>
          <w:numId w:val="26"/>
        </w:numPr>
        <w:autoSpaceDE w:val="0"/>
        <w:autoSpaceDN w:val="0"/>
        <w:adjustRightInd w:val="0"/>
        <w:rPr>
          <w:rFonts w:cstheme="minorHAnsi"/>
          <w:color w:val="000000"/>
          <w:sz w:val="24"/>
          <w:szCs w:val="24"/>
        </w:rPr>
      </w:pPr>
      <w:r w:rsidRPr="00E254A4">
        <w:rPr>
          <w:rFonts w:cstheme="minorHAnsi"/>
          <w:bCs/>
          <w:color w:val="000000"/>
          <w:sz w:val="24"/>
          <w:szCs w:val="24"/>
        </w:rPr>
        <w:t xml:space="preserve">We encourage all new children to visit the school prior to starting when they will meet their teacher and classmates. They will also be shown around the school. For children with SEND we may encourage further visits to assist with the acclimatisation of the new surroundings. We would also be keen to visit them in their current school. </w:t>
      </w:r>
    </w:p>
    <w:p w14:paraId="7A51372E" w14:textId="77777777" w:rsidR="00933411" w:rsidRPr="00E254A4" w:rsidRDefault="00933411" w:rsidP="00933411">
      <w:pPr>
        <w:autoSpaceDE w:val="0"/>
        <w:autoSpaceDN w:val="0"/>
        <w:adjustRightInd w:val="0"/>
        <w:rPr>
          <w:rFonts w:cstheme="minorHAnsi"/>
          <w:color w:val="000000"/>
          <w:sz w:val="24"/>
          <w:szCs w:val="24"/>
        </w:rPr>
      </w:pPr>
    </w:p>
    <w:p w14:paraId="18BECF82" w14:textId="77777777" w:rsidR="00933411" w:rsidRPr="00E254A4" w:rsidRDefault="00933411" w:rsidP="00933411">
      <w:pPr>
        <w:numPr>
          <w:ilvl w:val="0"/>
          <w:numId w:val="26"/>
        </w:numPr>
        <w:autoSpaceDE w:val="0"/>
        <w:autoSpaceDN w:val="0"/>
        <w:adjustRightInd w:val="0"/>
        <w:rPr>
          <w:rFonts w:cstheme="minorHAnsi"/>
          <w:color w:val="000000"/>
          <w:sz w:val="24"/>
          <w:szCs w:val="24"/>
        </w:rPr>
      </w:pPr>
      <w:r w:rsidRPr="00E254A4">
        <w:rPr>
          <w:rFonts w:cstheme="minorHAnsi"/>
          <w:color w:val="000000"/>
          <w:sz w:val="24"/>
          <w:szCs w:val="24"/>
        </w:rPr>
        <w:t xml:space="preserve"> </w:t>
      </w:r>
      <w:r w:rsidRPr="00E254A4">
        <w:rPr>
          <w:rFonts w:cstheme="minorHAnsi"/>
          <w:bCs/>
          <w:color w:val="000000"/>
          <w:sz w:val="24"/>
          <w:szCs w:val="24"/>
        </w:rPr>
        <w:t xml:space="preserve">When children are preparing to leave us for a new school, typically to go to Secondary education, we arrange additional visits when necessary. Our ‘feeder’ secondary schools all run a programme specifically tailored to aid transition. Heads of year also come to talk to children whilst they are at North Scarle. </w:t>
      </w:r>
    </w:p>
    <w:p w14:paraId="6B2B6200" w14:textId="77777777" w:rsidR="00933411" w:rsidRPr="00E254A4" w:rsidRDefault="00933411" w:rsidP="00933411">
      <w:pPr>
        <w:autoSpaceDE w:val="0"/>
        <w:autoSpaceDN w:val="0"/>
        <w:adjustRightInd w:val="0"/>
        <w:ind w:left="360"/>
        <w:rPr>
          <w:rFonts w:cstheme="minorHAnsi"/>
          <w:color w:val="000000"/>
          <w:sz w:val="24"/>
          <w:szCs w:val="24"/>
        </w:rPr>
      </w:pPr>
    </w:p>
    <w:p w14:paraId="7A5B878B" w14:textId="77777777" w:rsidR="00933411" w:rsidRPr="00E254A4" w:rsidRDefault="00933411" w:rsidP="000E2200">
      <w:pPr>
        <w:numPr>
          <w:ilvl w:val="0"/>
          <w:numId w:val="26"/>
        </w:numPr>
        <w:autoSpaceDE w:val="0"/>
        <w:autoSpaceDN w:val="0"/>
        <w:adjustRightInd w:val="0"/>
        <w:rPr>
          <w:rFonts w:cstheme="minorHAnsi"/>
          <w:color w:val="000000"/>
          <w:sz w:val="24"/>
          <w:szCs w:val="24"/>
        </w:rPr>
      </w:pPr>
      <w:r w:rsidRPr="00E254A4">
        <w:rPr>
          <w:rFonts w:cstheme="minorHAnsi"/>
          <w:bCs/>
          <w:color w:val="000000"/>
          <w:sz w:val="24"/>
          <w:szCs w:val="24"/>
        </w:rPr>
        <w:t xml:space="preserve">We liaise closely with Staff/SENCOs when receiving and transferring children to different schools, ensuring all relevant paperwork is passed on and all needs are discussed and understood. </w:t>
      </w:r>
    </w:p>
    <w:p w14:paraId="246BCEEB" w14:textId="77777777" w:rsidR="00933411" w:rsidRPr="00E254A4" w:rsidRDefault="00933411" w:rsidP="00933411">
      <w:pPr>
        <w:pStyle w:val="ListParagraph"/>
        <w:rPr>
          <w:rFonts w:cstheme="minorHAnsi"/>
          <w:color w:val="000000"/>
          <w:sz w:val="24"/>
          <w:szCs w:val="24"/>
        </w:rPr>
      </w:pPr>
    </w:p>
    <w:p w14:paraId="56EDC4BE" w14:textId="77777777" w:rsidR="00933411" w:rsidRPr="00E254A4" w:rsidRDefault="00933411" w:rsidP="000E2200">
      <w:pPr>
        <w:numPr>
          <w:ilvl w:val="0"/>
          <w:numId w:val="26"/>
        </w:numPr>
        <w:autoSpaceDE w:val="0"/>
        <w:autoSpaceDN w:val="0"/>
        <w:adjustRightInd w:val="0"/>
        <w:rPr>
          <w:rFonts w:cstheme="minorHAnsi"/>
          <w:color w:val="000000"/>
          <w:sz w:val="24"/>
          <w:szCs w:val="24"/>
        </w:rPr>
      </w:pPr>
      <w:r w:rsidRPr="00E254A4">
        <w:rPr>
          <w:rFonts w:cstheme="minorHAnsi"/>
          <w:color w:val="000000"/>
          <w:sz w:val="24"/>
          <w:szCs w:val="24"/>
        </w:rPr>
        <w:t xml:space="preserve">We spend time with all children ahead of transition times, insuring they have the skills they need to cope well with changes. This forms part of our curriculum- preparing children for their future. We spend additional time with SEND children </w:t>
      </w:r>
      <w:r w:rsidRPr="00E254A4">
        <w:rPr>
          <w:rFonts w:cstheme="minorHAnsi"/>
          <w:color w:val="000000"/>
          <w:sz w:val="24"/>
          <w:szCs w:val="24"/>
        </w:rPr>
        <w:lastRenderedPageBreak/>
        <w:t>when needed to ensure they are confident and ready to take the next steps into their future.</w:t>
      </w:r>
    </w:p>
    <w:p w14:paraId="7AA18FC7" w14:textId="77777777" w:rsidR="000E2200" w:rsidRPr="00E254A4" w:rsidRDefault="000E2200" w:rsidP="000E2200">
      <w:pPr>
        <w:pStyle w:val="Subhead2"/>
        <w:rPr>
          <w:rFonts w:asciiTheme="minorHAnsi" w:hAnsiTheme="minorHAnsi" w:cstheme="minorHAnsi"/>
        </w:rPr>
      </w:pPr>
      <w:r w:rsidRPr="00E254A4">
        <w:rPr>
          <w:rFonts w:asciiTheme="minorHAnsi" w:hAnsiTheme="minorHAnsi" w:cstheme="minorHAnsi"/>
        </w:rPr>
        <w:t>5.6 Our approach to teaching pupils with SEN</w:t>
      </w:r>
    </w:p>
    <w:p w14:paraId="2315AE92" w14:textId="77777777" w:rsidR="00933411" w:rsidRPr="00E254A4" w:rsidRDefault="00933411" w:rsidP="000E2200">
      <w:pPr>
        <w:rPr>
          <w:rFonts w:cstheme="minorHAnsi"/>
          <w:sz w:val="24"/>
          <w:szCs w:val="24"/>
        </w:rPr>
      </w:pPr>
    </w:p>
    <w:p w14:paraId="11D6D276" w14:textId="77777777" w:rsidR="000E2200" w:rsidRPr="00E254A4" w:rsidRDefault="000E2200" w:rsidP="000E2200">
      <w:pPr>
        <w:rPr>
          <w:rFonts w:cstheme="minorHAnsi"/>
          <w:sz w:val="24"/>
          <w:szCs w:val="24"/>
        </w:rPr>
      </w:pPr>
      <w:r w:rsidRPr="00E254A4">
        <w:rPr>
          <w:rFonts w:cstheme="minorHAnsi"/>
          <w:sz w:val="24"/>
          <w:szCs w:val="24"/>
        </w:rPr>
        <w:t xml:space="preserve">Teachers are responsible and accountable for the progress and development of all the pupils in their class. </w:t>
      </w:r>
    </w:p>
    <w:p w14:paraId="7954ADEA" w14:textId="77777777" w:rsidR="000E2200" w:rsidRPr="00E254A4" w:rsidRDefault="000E2200" w:rsidP="000E2200">
      <w:pPr>
        <w:rPr>
          <w:rFonts w:cstheme="minorHAnsi"/>
          <w:sz w:val="24"/>
          <w:szCs w:val="24"/>
        </w:rPr>
      </w:pPr>
      <w:r w:rsidRPr="00E254A4">
        <w:rPr>
          <w:rFonts w:cstheme="minorHAnsi"/>
          <w:sz w:val="24"/>
          <w:szCs w:val="24"/>
        </w:rPr>
        <w:t xml:space="preserve">High-quality teaching is our first step in responding to pupils who have SEN. This will be differentiated for individual pupils. </w:t>
      </w:r>
    </w:p>
    <w:p w14:paraId="40A0DAED" w14:textId="77777777" w:rsidR="00933411" w:rsidRPr="00E254A4" w:rsidRDefault="00933411" w:rsidP="000E2200">
      <w:pPr>
        <w:rPr>
          <w:rFonts w:cstheme="minorHAnsi"/>
          <w:sz w:val="24"/>
          <w:szCs w:val="24"/>
        </w:rPr>
      </w:pPr>
    </w:p>
    <w:p w14:paraId="75FB85BE" w14:textId="147E4CA4" w:rsidR="00933411" w:rsidRPr="00E254A4" w:rsidRDefault="00933411" w:rsidP="000E2200">
      <w:pPr>
        <w:rPr>
          <w:rFonts w:cstheme="minorHAnsi"/>
          <w:sz w:val="24"/>
          <w:szCs w:val="24"/>
        </w:rPr>
      </w:pPr>
      <w:r w:rsidRPr="00E254A4">
        <w:rPr>
          <w:rFonts w:cstheme="minorHAnsi"/>
          <w:sz w:val="24"/>
          <w:szCs w:val="24"/>
        </w:rPr>
        <w:t xml:space="preserve">When choosing interventions for children we look at their individual needs. </w:t>
      </w:r>
      <w:r w:rsidR="006D7F36" w:rsidRPr="00E254A4">
        <w:rPr>
          <w:rFonts w:cstheme="minorHAnsi"/>
          <w:sz w:val="24"/>
          <w:szCs w:val="24"/>
        </w:rPr>
        <w:t>So,</w:t>
      </w:r>
      <w:r w:rsidRPr="00E254A4">
        <w:rPr>
          <w:rFonts w:cstheme="minorHAnsi"/>
          <w:sz w:val="24"/>
          <w:szCs w:val="24"/>
        </w:rPr>
        <w:t xml:space="preserve"> the types and names of interventions may change from the list below. We look at current research, such as that done by the EEF, and ensure interventions have secure research backing.</w:t>
      </w:r>
    </w:p>
    <w:p w14:paraId="4D46CD72" w14:textId="77777777" w:rsidR="00933411" w:rsidRPr="00E254A4" w:rsidRDefault="00933411" w:rsidP="000E2200">
      <w:pPr>
        <w:rPr>
          <w:rFonts w:cstheme="minorHAnsi"/>
          <w:sz w:val="24"/>
          <w:szCs w:val="24"/>
        </w:rPr>
      </w:pPr>
    </w:p>
    <w:p w14:paraId="30447F55" w14:textId="04C369F2" w:rsidR="000E2200" w:rsidRPr="00E254A4" w:rsidRDefault="000E2200" w:rsidP="000E2200">
      <w:pPr>
        <w:rPr>
          <w:rFonts w:cstheme="minorHAnsi"/>
          <w:sz w:val="24"/>
          <w:szCs w:val="24"/>
        </w:rPr>
      </w:pPr>
      <w:r w:rsidRPr="00E254A4">
        <w:rPr>
          <w:rFonts w:cstheme="minorHAnsi"/>
          <w:sz w:val="24"/>
          <w:szCs w:val="24"/>
        </w:rPr>
        <w:t xml:space="preserve">We </w:t>
      </w:r>
      <w:r w:rsidR="0018037B" w:rsidRPr="00E254A4">
        <w:rPr>
          <w:rFonts w:cstheme="minorHAnsi"/>
          <w:sz w:val="24"/>
          <w:szCs w:val="24"/>
        </w:rPr>
        <w:t xml:space="preserve">have the following interventions, but as it states </w:t>
      </w:r>
      <w:r w:rsidR="006D7F36" w:rsidRPr="00E254A4">
        <w:rPr>
          <w:rFonts w:cstheme="minorHAnsi"/>
          <w:sz w:val="24"/>
          <w:szCs w:val="24"/>
        </w:rPr>
        <w:t>above,</w:t>
      </w:r>
      <w:r w:rsidR="0018037B" w:rsidRPr="00E254A4">
        <w:rPr>
          <w:rFonts w:cstheme="minorHAnsi"/>
          <w:sz w:val="24"/>
          <w:szCs w:val="24"/>
        </w:rPr>
        <w:t xml:space="preserve"> we take regard to new research and adapt to individual needs so this list may change:</w:t>
      </w:r>
    </w:p>
    <w:p w14:paraId="4ED5AF74" w14:textId="77777777" w:rsidR="008B4335" w:rsidRDefault="008B4335" w:rsidP="008B4335">
      <w:pPr>
        <w:pStyle w:val="ListParagraph"/>
        <w:rPr>
          <w:rFonts w:cstheme="minorHAnsi"/>
          <w:sz w:val="24"/>
          <w:szCs w:val="24"/>
        </w:rPr>
      </w:pPr>
    </w:p>
    <w:p w14:paraId="76B8CB3B" w14:textId="77777777" w:rsidR="0018037B" w:rsidRPr="00E254A4" w:rsidRDefault="0018037B" w:rsidP="00933411">
      <w:pPr>
        <w:pStyle w:val="ListParagraph"/>
        <w:numPr>
          <w:ilvl w:val="0"/>
          <w:numId w:val="27"/>
        </w:numPr>
        <w:rPr>
          <w:rFonts w:cstheme="minorHAnsi"/>
          <w:sz w:val="24"/>
          <w:szCs w:val="24"/>
        </w:rPr>
      </w:pPr>
      <w:r w:rsidRPr="00E254A4">
        <w:rPr>
          <w:rFonts w:cstheme="minorHAnsi"/>
          <w:sz w:val="24"/>
          <w:szCs w:val="24"/>
        </w:rPr>
        <w:t xml:space="preserve">Maths </w:t>
      </w:r>
      <w:r w:rsidR="00375254" w:rsidRPr="00E254A4">
        <w:rPr>
          <w:rFonts w:cstheme="minorHAnsi"/>
          <w:sz w:val="24"/>
          <w:szCs w:val="24"/>
        </w:rPr>
        <w:t>interventions</w:t>
      </w:r>
      <w:r w:rsidRPr="00E254A4">
        <w:rPr>
          <w:rFonts w:cstheme="minorHAnsi"/>
          <w:sz w:val="24"/>
          <w:szCs w:val="24"/>
        </w:rPr>
        <w:t>- Plus 1 and Power of 2.</w:t>
      </w:r>
    </w:p>
    <w:p w14:paraId="2A598B53" w14:textId="5F0B58CD" w:rsidR="00375254" w:rsidRPr="008B4335" w:rsidRDefault="00375254" w:rsidP="008B4335">
      <w:pPr>
        <w:pStyle w:val="ListParagraph"/>
        <w:numPr>
          <w:ilvl w:val="0"/>
          <w:numId w:val="27"/>
        </w:numPr>
        <w:rPr>
          <w:rFonts w:cstheme="minorHAnsi"/>
          <w:sz w:val="24"/>
          <w:szCs w:val="24"/>
        </w:rPr>
      </w:pPr>
      <w:r w:rsidRPr="00E254A4">
        <w:rPr>
          <w:rFonts w:cstheme="minorHAnsi"/>
          <w:sz w:val="24"/>
          <w:szCs w:val="24"/>
        </w:rPr>
        <w:t xml:space="preserve">Read write </w:t>
      </w:r>
      <w:proofErr w:type="spellStart"/>
      <w:r w:rsidRPr="00E254A4">
        <w:rPr>
          <w:rFonts w:cstheme="minorHAnsi"/>
          <w:sz w:val="24"/>
          <w:szCs w:val="24"/>
        </w:rPr>
        <w:t>inc</w:t>
      </w:r>
      <w:proofErr w:type="spellEnd"/>
      <w:r w:rsidRPr="00E254A4">
        <w:rPr>
          <w:rFonts w:cstheme="minorHAnsi"/>
          <w:sz w:val="24"/>
          <w:szCs w:val="24"/>
        </w:rPr>
        <w:t xml:space="preserve"> </w:t>
      </w:r>
      <w:r w:rsidR="006D7F36">
        <w:rPr>
          <w:rFonts w:cstheme="minorHAnsi"/>
          <w:sz w:val="24"/>
          <w:szCs w:val="24"/>
        </w:rPr>
        <w:t>– Fresh Start</w:t>
      </w:r>
    </w:p>
    <w:p w14:paraId="6C641D3D" w14:textId="64C8557E" w:rsidR="001B1956" w:rsidRDefault="00375254" w:rsidP="001B1956">
      <w:pPr>
        <w:pStyle w:val="ListParagraph"/>
        <w:numPr>
          <w:ilvl w:val="0"/>
          <w:numId w:val="27"/>
        </w:numPr>
        <w:rPr>
          <w:rFonts w:cstheme="minorHAnsi"/>
          <w:sz w:val="24"/>
          <w:szCs w:val="24"/>
        </w:rPr>
      </w:pPr>
      <w:r w:rsidRPr="00E254A4">
        <w:rPr>
          <w:rFonts w:cstheme="minorHAnsi"/>
          <w:sz w:val="24"/>
          <w:szCs w:val="24"/>
        </w:rPr>
        <w:t>Use of alternative communication aids</w:t>
      </w:r>
    </w:p>
    <w:p w14:paraId="202DF10D" w14:textId="62806566" w:rsidR="001B1956" w:rsidRDefault="001B1956" w:rsidP="001B1956">
      <w:pPr>
        <w:pStyle w:val="ListParagraph"/>
        <w:numPr>
          <w:ilvl w:val="0"/>
          <w:numId w:val="27"/>
        </w:numPr>
        <w:rPr>
          <w:rFonts w:cstheme="minorHAnsi"/>
          <w:sz w:val="24"/>
          <w:szCs w:val="24"/>
        </w:rPr>
      </w:pPr>
      <w:r>
        <w:rPr>
          <w:rFonts w:cstheme="minorHAnsi"/>
          <w:sz w:val="24"/>
          <w:szCs w:val="24"/>
        </w:rPr>
        <w:t>Mastering number</w:t>
      </w:r>
    </w:p>
    <w:p w14:paraId="18C6A2A1" w14:textId="0DC49DE5" w:rsidR="001B1956" w:rsidRDefault="001B1956" w:rsidP="001B1956">
      <w:pPr>
        <w:pStyle w:val="ListParagraph"/>
        <w:numPr>
          <w:ilvl w:val="0"/>
          <w:numId w:val="27"/>
        </w:numPr>
        <w:rPr>
          <w:rFonts w:cstheme="minorHAnsi"/>
          <w:sz w:val="24"/>
          <w:szCs w:val="24"/>
        </w:rPr>
      </w:pPr>
      <w:r>
        <w:rPr>
          <w:rFonts w:cstheme="minorHAnsi"/>
          <w:sz w:val="24"/>
          <w:szCs w:val="24"/>
        </w:rPr>
        <w:t>Precision teach</w:t>
      </w:r>
    </w:p>
    <w:p w14:paraId="1B89D8F1" w14:textId="12C6523D" w:rsidR="006D7F36" w:rsidRDefault="00C421E6" w:rsidP="001B1956">
      <w:pPr>
        <w:pStyle w:val="ListParagraph"/>
        <w:numPr>
          <w:ilvl w:val="0"/>
          <w:numId w:val="27"/>
        </w:numPr>
        <w:rPr>
          <w:rFonts w:cstheme="minorHAnsi"/>
          <w:sz w:val="24"/>
          <w:szCs w:val="24"/>
        </w:rPr>
      </w:pPr>
      <w:r>
        <w:rPr>
          <w:rFonts w:cstheme="minorHAnsi"/>
          <w:sz w:val="24"/>
          <w:szCs w:val="24"/>
        </w:rPr>
        <w:t xml:space="preserve">Lego </w:t>
      </w:r>
      <w:proofErr w:type="spellStart"/>
      <w:r>
        <w:rPr>
          <w:rFonts w:cstheme="minorHAnsi"/>
          <w:sz w:val="24"/>
          <w:szCs w:val="24"/>
        </w:rPr>
        <w:t>therabuild</w:t>
      </w:r>
      <w:proofErr w:type="spellEnd"/>
    </w:p>
    <w:p w14:paraId="08D99DE3" w14:textId="1E3E6901" w:rsidR="00C421E6" w:rsidRDefault="00CA72BA" w:rsidP="001B1956">
      <w:pPr>
        <w:pStyle w:val="ListParagraph"/>
        <w:numPr>
          <w:ilvl w:val="0"/>
          <w:numId w:val="27"/>
        </w:numPr>
        <w:rPr>
          <w:rFonts w:cstheme="minorHAnsi"/>
          <w:sz w:val="24"/>
          <w:szCs w:val="24"/>
        </w:rPr>
      </w:pPr>
      <w:r>
        <w:rPr>
          <w:rFonts w:cstheme="minorHAnsi"/>
          <w:sz w:val="24"/>
          <w:szCs w:val="24"/>
        </w:rPr>
        <w:t>Boxall assessment</w:t>
      </w:r>
    </w:p>
    <w:p w14:paraId="03A9CC37" w14:textId="296C3BD6" w:rsidR="00CA72BA" w:rsidRDefault="00A97CE0" w:rsidP="001B1956">
      <w:pPr>
        <w:pStyle w:val="ListParagraph"/>
        <w:numPr>
          <w:ilvl w:val="0"/>
          <w:numId w:val="27"/>
        </w:numPr>
        <w:rPr>
          <w:rFonts w:cstheme="minorHAnsi"/>
          <w:sz w:val="24"/>
          <w:szCs w:val="24"/>
        </w:rPr>
      </w:pPr>
      <w:proofErr w:type="spellStart"/>
      <w:r>
        <w:rPr>
          <w:rFonts w:cstheme="minorHAnsi"/>
          <w:sz w:val="24"/>
          <w:szCs w:val="24"/>
        </w:rPr>
        <w:t>Wellcomm</w:t>
      </w:r>
      <w:proofErr w:type="spellEnd"/>
    </w:p>
    <w:p w14:paraId="15957230" w14:textId="3AE1DD2A" w:rsidR="00A97CE0" w:rsidRDefault="00A97CE0" w:rsidP="001B1956">
      <w:pPr>
        <w:pStyle w:val="ListParagraph"/>
        <w:numPr>
          <w:ilvl w:val="0"/>
          <w:numId w:val="27"/>
        </w:numPr>
        <w:rPr>
          <w:rFonts w:cstheme="minorHAnsi"/>
          <w:sz w:val="24"/>
          <w:szCs w:val="24"/>
        </w:rPr>
      </w:pPr>
      <w:r>
        <w:rPr>
          <w:rFonts w:cstheme="minorHAnsi"/>
          <w:sz w:val="24"/>
          <w:szCs w:val="24"/>
        </w:rPr>
        <w:t>First Move</w:t>
      </w:r>
    </w:p>
    <w:p w14:paraId="2592974F" w14:textId="5F99A708" w:rsidR="00A97CE0" w:rsidRPr="001B1956" w:rsidRDefault="00A97CE0" w:rsidP="001B1956">
      <w:pPr>
        <w:pStyle w:val="ListParagraph"/>
        <w:numPr>
          <w:ilvl w:val="0"/>
          <w:numId w:val="27"/>
        </w:numPr>
        <w:rPr>
          <w:rFonts w:cstheme="minorHAnsi"/>
          <w:sz w:val="24"/>
          <w:szCs w:val="24"/>
        </w:rPr>
      </w:pPr>
      <w:r>
        <w:rPr>
          <w:rFonts w:cstheme="minorHAnsi"/>
          <w:sz w:val="24"/>
          <w:szCs w:val="24"/>
        </w:rPr>
        <w:t>Ling sounds</w:t>
      </w:r>
    </w:p>
    <w:p w14:paraId="4176B45D" w14:textId="77777777" w:rsidR="000E2200" w:rsidRPr="00E254A4" w:rsidRDefault="000E2200" w:rsidP="000E2200">
      <w:pPr>
        <w:pStyle w:val="Subhead2"/>
        <w:rPr>
          <w:rFonts w:asciiTheme="minorHAnsi" w:hAnsiTheme="minorHAnsi" w:cstheme="minorHAnsi"/>
        </w:rPr>
      </w:pPr>
      <w:r w:rsidRPr="00E254A4">
        <w:rPr>
          <w:rFonts w:asciiTheme="minorHAnsi" w:hAnsiTheme="minorHAnsi" w:cstheme="minorHAnsi"/>
        </w:rPr>
        <w:t xml:space="preserve">5.7 Adaptations to the curriculum and learning environment </w:t>
      </w:r>
    </w:p>
    <w:p w14:paraId="01F2362C" w14:textId="77777777" w:rsidR="00375254" w:rsidRPr="00E254A4" w:rsidRDefault="00375254" w:rsidP="000E2200">
      <w:pPr>
        <w:rPr>
          <w:rFonts w:cstheme="minorHAnsi"/>
          <w:sz w:val="24"/>
          <w:szCs w:val="24"/>
        </w:rPr>
      </w:pPr>
    </w:p>
    <w:p w14:paraId="4414D60E" w14:textId="77777777" w:rsidR="000E2200" w:rsidRPr="00E254A4" w:rsidRDefault="000E2200" w:rsidP="000E2200">
      <w:pPr>
        <w:rPr>
          <w:rFonts w:cstheme="minorHAnsi"/>
          <w:sz w:val="24"/>
          <w:szCs w:val="24"/>
        </w:rPr>
      </w:pPr>
      <w:r w:rsidRPr="00E254A4">
        <w:rPr>
          <w:rFonts w:cstheme="minorHAnsi"/>
          <w:sz w:val="24"/>
          <w:szCs w:val="24"/>
        </w:rPr>
        <w:t>We make the following adaptations to ensure all pupils’ needs are met:</w:t>
      </w:r>
    </w:p>
    <w:p w14:paraId="6E64A709" w14:textId="77777777" w:rsidR="00375254" w:rsidRPr="00E254A4" w:rsidRDefault="00375254" w:rsidP="000E2200">
      <w:pPr>
        <w:rPr>
          <w:rFonts w:cstheme="minorHAnsi"/>
          <w:sz w:val="24"/>
          <w:szCs w:val="24"/>
        </w:rPr>
      </w:pPr>
    </w:p>
    <w:p w14:paraId="2668EDD8" w14:textId="4AEA23FF"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Differentiating our curriculum to ensure all pupils are able to access it, for example, by grouping, 1:1 work, teachin</w:t>
      </w:r>
      <w:r w:rsidR="00375254" w:rsidRPr="00E254A4">
        <w:rPr>
          <w:rFonts w:asciiTheme="minorHAnsi" w:hAnsiTheme="minorHAnsi" w:cstheme="minorHAnsi"/>
          <w:sz w:val="24"/>
          <w:szCs w:val="24"/>
        </w:rPr>
        <w:t>g style, content of the lesson</w:t>
      </w:r>
      <w:r w:rsidR="001B1956">
        <w:rPr>
          <w:rFonts w:asciiTheme="minorHAnsi" w:hAnsiTheme="minorHAnsi" w:cstheme="minorHAnsi"/>
          <w:sz w:val="24"/>
          <w:szCs w:val="24"/>
        </w:rPr>
        <w:t>.</w:t>
      </w:r>
    </w:p>
    <w:p w14:paraId="22794EC3"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 xml:space="preserve">Adapting our resources and staffing </w:t>
      </w:r>
    </w:p>
    <w:p w14:paraId="22CF59C5"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 xml:space="preserve">Using recommended aids, such as laptops, </w:t>
      </w:r>
      <w:proofErr w:type="spellStart"/>
      <w:r w:rsidRPr="00E254A4">
        <w:rPr>
          <w:rFonts w:asciiTheme="minorHAnsi" w:hAnsiTheme="minorHAnsi" w:cstheme="minorHAnsi"/>
          <w:sz w:val="24"/>
          <w:szCs w:val="24"/>
        </w:rPr>
        <w:t>coloured</w:t>
      </w:r>
      <w:proofErr w:type="spellEnd"/>
      <w:r w:rsidRPr="00E254A4">
        <w:rPr>
          <w:rFonts w:asciiTheme="minorHAnsi" w:hAnsiTheme="minorHAnsi" w:cstheme="minorHAnsi"/>
          <w:sz w:val="24"/>
          <w:szCs w:val="24"/>
        </w:rPr>
        <w:t xml:space="preserve"> overlays, visua</w:t>
      </w:r>
      <w:r w:rsidR="00375254" w:rsidRPr="00E254A4">
        <w:rPr>
          <w:rFonts w:asciiTheme="minorHAnsi" w:hAnsiTheme="minorHAnsi" w:cstheme="minorHAnsi"/>
          <w:sz w:val="24"/>
          <w:szCs w:val="24"/>
        </w:rPr>
        <w:t>l timetables, larger font</w:t>
      </w:r>
    </w:p>
    <w:p w14:paraId="07B3A69F" w14:textId="77777777" w:rsidR="000E2200"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Differentiating our teaching, for example, giving longer processing times, pre-teaching of key vocabulary, r</w:t>
      </w:r>
      <w:r w:rsidR="00375254" w:rsidRPr="00E254A4">
        <w:rPr>
          <w:rFonts w:asciiTheme="minorHAnsi" w:hAnsiTheme="minorHAnsi" w:cstheme="minorHAnsi"/>
          <w:sz w:val="24"/>
          <w:szCs w:val="24"/>
        </w:rPr>
        <w:t>eading instructions aloud, use of task plans</w:t>
      </w:r>
    </w:p>
    <w:p w14:paraId="5B3CCA8D" w14:textId="789528FF" w:rsidR="001B1956" w:rsidRPr="00E254A4" w:rsidRDefault="001B1956" w:rsidP="000E2200">
      <w:pPr>
        <w:pStyle w:val="4Bulletedcopyblue"/>
        <w:rPr>
          <w:rFonts w:asciiTheme="minorHAnsi" w:hAnsiTheme="minorHAnsi" w:cstheme="minorHAnsi"/>
          <w:sz w:val="24"/>
          <w:szCs w:val="24"/>
        </w:rPr>
      </w:pPr>
      <w:r>
        <w:rPr>
          <w:rFonts w:asciiTheme="minorHAnsi" w:hAnsiTheme="minorHAnsi" w:cstheme="minorHAnsi"/>
          <w:sz w:val="24"/>
          <w:szCs w:val="24"/>
        </w:rPr>
        <w:t xml:space="preserve">Personalised curriculum for EHCP pupils where needed. </w:t>
      </w:r>
    </w:p>
    <w:p w14:paraId="120BE341" w14:textId="77777777" w:rsidR="000E2200" w:rsidRPr="00E254A4" w:rsidRDefault="000E2200" w:rsidP="000E2200">
      <w:pPr>
        <w:pStyle w:val="Subhead2"/>
        <w:rPr>
          <w:rFonts w:asciiTheme="minorHAnsi" w:hAnsiTheme="minorHAnsi" w:cstheme="minorHAnsi"/>
        </w:rPr>
      </w:pPr>
      <w:r w:rsidRPr="00E254A4">
        <w:rPr>
          <w:rFonts w:asciiTheme="minorHAnsi" w:hAnsiTheme="minorHAnsi" w:cstheme="minorHAnsi"/>
        </w:rPr>
        <w:t xml:space="preserve">5.8 Additional support for learning </w:t>
      </w:r>
    </w:p>
    <w:p w14:paraId="6D19DEA5" w14:textId="1F25DBFE" w:rsidR="00D913BB" w:rsidRPr="00E254A4" w:rsidRDefault="000E2200" w:rsidP="000E2200">
      <w:pPr>
        <w:rPr>
          <w:rFonts w:cstheme="minorHAnsi"/>
          <w:sz w:val="24"/>
          <w:szCs w:val="24"/>
        </w:rPr>
      </w:pPr>
      <w:r w:rsidRPr="00E254A4">
        <w:rPr>
          <w:rFonts w:cstheme="minorHAnsi"/>
          <w:sz w:val="24"/>
          <w:szCs w:val="24"/>
        </w:rPr>
        <w:t xml:space="preserve">We have </w:t>
      </w:r>
      <w:r w:rsidR="001B1956">
        <w:rPr>
          <w:rFonts w:cstheme="minorHAnsi"/>
          <w:sz w:val="24"/>
          <w:szCs w:val="24"/>
        </w:rPr>
        <w:t xml:space="preserve">1 </w:t>
      </w:r>
      <w:r w:rsidRPr="00E254A4">
        <w:rPr>
          <w:rFonts w:cstheme="minorHAnsi"/>
          <w:sz w:val="24"/>
          <w:szCs w:val="24"/>
        </w:rPr>
        <w:t>teaching assistant deliver</w:t>
      </w:r>
      <w:r w:rsidR="001B1956">
        <w:rPr>
          <w:rFonts w:cstheme="minorHAnsi"/>
          <w:sz w:val="24"/>
          <w:szCs w:val="24"/>
        </w:rPr>
        <w:t>ing</w:t>
      </w:r>
      <w:r w:rsidRPr="00E254A4">
        <w:rPr>
          <w:rFonts w:cstheme="minorHAnsi"/>
          <w:sz w:val="24"/>
          <w:szCs w:val="24"/>
        </w:rPr>
        <w:t xml:space="preserve"> interventions</w:t>
      </w:r>
      <w:r w:rsidR="001B1956">
        <w:rPr>
          <w:rFonts w:cstheme="minorHAnsi"/>
          <w:sz w:val="24"/>
          <w:szCs w:val="24"/>
        </w:rPr>
        <w:t xml:space="preserve"> and supporting Class 2/3</w:t>
      </w:r>
      <w:r w:rsidR="00D913BB" w:rsidRPr="00E254A4">
        <w:rPr>
          <w:rFonts w:cstheme="minorHAnsi"/>
          <w:sz w:val="24"/>
          <w:szCs w:val="24"/>
        </w:rPr>
        <w:t xml:space="preserve">. We have additional </w:t>
      </w:r>
      <w:r w:rsidR="008B4335">
        <w:rPr>
          <w:rFonts w:cstheme="minorHAnsi"/>
          <w:sz w:val="24"/>
          <w:szCs w:val="24"/>
        </w:rPr>
        <w:t>teaching assistants, currently 3</w:t>
      </w:r>
      <w:r w:rsidR="00D913BB" w:rsidRPr="00E254A4">
        <w:rPr>
          <w:rFonts w:cstheme="minorHAnsi"/>
          <w:sz w:val="24"/>
          <w:szCs w:val="24"/>
        </w:rPr>
        <w:t xml:space="preserve">, </w:t>
      </w:r>
      <w:r w:rsidR="001B1956">
        <w:rPr>
          <w:rFonts w:cstheme="minorHAnsi"/>
          <w:sz w:val="24"/>
          <w:szCs w:val="24"/>
        </w:rPr>
        <w:t xml:space="preserve">two </w:t>
      </w:r>
      <w:r w:rsidR="00D913BB" w:rsidRPr="00E254A4">
        <w:rPr>
          <w:rFonts w:cstheme="minorHAnsi"/>
          <w:sz w:val="24"/>
          <w:szCs w:val="24"/>
        </w:rPr>
        <w:t>who</w:t>
      </w:r>
      <w:r w:rsidR="001B1956">
        <w:rPr>
          <w:rFonts w:cstheme="minorHAnsi"/>
          <w:sz w:val="24"/>
          <w:szCs w:val="24"/>
        </w:rPr>
        <w:t xml:space="preserve"> are</w:t>
      </w:r>
      <w:r w:rsidR="00D913BB" w:rsidRPr="00E254A4">
        <w:rPr>
          <w:rFonts w:cstheme="minorHAnsi"/>
          <w:sz w:val="24"/>
          <w:szCs w:val="24"/>
        </w:rPr>
        <w:t xml:space="preserve"> work</w:t>
      </w:r>
      <w:r w:rsidR="001B1956">
        <w:rPr>
          <w:rFonts w:cstheme="minorHAnsi"/>
          <w:sz w:val="24"/>
          <w:szCs w:val="24"/>
        </w:rPr>
        <w:t>ing</w:t>
      </w:r>
      <w:r w:rsidR="00D913BB" w:rsidRPr="00E254A4">
        <w:rPr>
          <w:rFonts w:cstheme="minorHAnsi"/>
          <w:sz w:val="24"/>
          <w:szCs w:val="24"/>
        </w:rPr>
        <w:t xml:space="preserve"> with children 1:1, who are specifically trained on providing targeted work for their needs.</w:t>
      </w:r>
      <w:r w:rsidR="001B1956">
        <w:rPr>
          <w:rFonts w:cstheme="minorHAnsi"/>
          <w:sz w:val="24"/>
          <w:szCs w:val="24"/>
        </w:rPr>
        <w:t xml:space="preserve"> One is supporting in Class 1.</w:t>
      </w:r>
    </w:p>
    <w:p w14:paraId="147F5C53" w14:textId="77777777" w:rsidR="000E2200" w:rsidRPr="00E254A4" w:rsidRDefault="000E2200" w:rsidP="000E2200">
      <w:pPr>
        <w:rPr>
          <w:rFonts w:cstheme="minorHAnsi"/>
          <w:sz w:val="24"/>
          <w:szCs w:val="24"/>
        </w:rPr>
      </w:pPr>
      <w:r w:rsidRPr="00E254A4">
        <w:rPr>
          <w:rFonts w:cstheme="minorHAnsi"/>
          <w:sz w:val="24"/>
          <w:szCs w:val="24"/>
        </w:rPr>
        <w:lastRenderedPageBreak/>
        <w:t xml:space="preserve"> </w:t>
      </w:r>
    </w:p>
    <w:p w14:paraId="7505A3B5" w14:textId="77777777" w:rsidR="00D913BB" w:rsidRDefault="000E2200" w:rsidP="000E2200">
      <w:pPr>
        <w:rPr>
          <w:rFonts w:cstheme="minorHAnsi"/>
          <w:sz w:val="24"/>
          <w:szCs w:val="24"/>
        </w:rPr>
      </w:pPr>
      <w:r w:rsidRPr="00E254A4">
        <w:rPr>
          <w:rFonts w:cstheme="minorHAnsi"/>
          <w:sz w:val="24"/>
          <w:szCs w:val="24"/>
        </w:rPr>
        <w:t xml:space="preserve">Teaching assistants will support pupils on a 1:1 basis </w:t>
      </w:r>
      <w:r w:rsidR="00D913BB" w:rsidRPr="00E254A4">
        <w:rPr>
          <w:rFonts w:cstheme="minorHAnsi"/>
          <w:sz w:val="24"/>
          <w:szCs w:val="24"/>
        </w:rPr>
        <w:t xml:space="preserve">are in small groups </w:t>
      </w:r>
      <w:r w:rsidRPr="00E254A4">
        <w:rPr>
          <w:rFonts w:cstheme="minorHAnsi"/>
          <w:sz w:val="24"/>
          <w:szCs w:val="24"/>
        </w:rPr>
        <w:t xml:space="preserve">when </w:t>
      </w:r>
      <w:r w:rsidR="00D913BB" w:rsidRPr="00E254A4">
        <w:rPr>
          <w:rFonts w:cstheme="minorHAnsi"/>
          <w:sz w:val="24"/>
          <w:szCs w:val="24"/>
        </w:rPr>
        <w:t xml:space="preserve">needed. The teacher plans and supports this, as well as delivering this occasionally to ensure they have a good understanding. Teachers work closely with teaching assistants to ensure children’s needs are met during the quality teaching in the classroom and 1:1 or in small groups where appropriate. </w:t>
      </w:r>
    </w:p>
    <w:p w14:paraId="53759017" w14:textId="77777777" w:rsidR="001B1956" w:rsidRPr="00E254A4" w:rsidRDefault="001B1956" w:rsidP="000E2200">
      <w:pPr>
        <w:rPr>
          <w:rFonts w:cstheme="minorHAnsi"/>
          <w:sz w:val="24"/>
          <w:szCs w:val="24"/>
        </w:rPr>
      </w:pPr>
    </w:p>
    <w:p w14:paraId="7466427F" w14:textId="77777777" w:rsidR="00D913BB" w:rsidRPr="00E254A4" w:rsidRDefault="00D913BB" w:rsidP="000E2200">
      <w:pPr>
        <w:rPr>
          <w:rFonts w:cstheme="minorHAnsi"/>
          <w:sz w:val="24"/>
          <w:szCs w:val="24"/>
        </w:rPr>
      </w:pPr>
    </w:p>
    <w:p w14:paraId="658345C9" w14:textId="77777777" w:rsidR="00E708DD" w:rsidRPr="00E254A4" w:rsidRDefault="00E708DD" w:rsidP="00E708DD">
      <w:pPr>
        <w:ind w:left="360"/>
        <w:rPr>
          <w:rFonts w:cstheme="minorHAnsi"/>
          <w:sz w:val="24"/>
          <w:szCs w:val="24"/>
        </w:rPr>
      </w:pPr>
    </w:p>
    <w:p w14:paraId="781917A4" w14:textId="77777777" w:rsidR="000E2200" w:rsidRPr="00E254A4" w:rsidRDefault="000E2200" w:rsidP="000E2200">
      <w:pPr>
        <w:pStyle w:val="Subhead2"/>
        <w:rPr>
          <w:rFonts w:asciiTheme="minorHAnsi" w:hAnsiTheme="minorHAnsi" w:cstheme="minorHAnsi"/>
        </w:rPr>
      </w:pPr>
      <w:r w:rsidRPr="00E254A4">
        <w:rPr>
          <w:rFonts w:asciiTheme="minorHAnsi" w:hAnsiTheme="minorHAnsi" w:cstheme="minorHAnsi"/>
        </w:rPr>
        <w:t xml:space="preserve">5.9 Expertise and training of staff </w:t>
      </w:r>
    </w:p>
    <w:p w14:paraId="75ACF6CB" w14:textId="77777777" w:rsidR="00D913BB" w:rsidRPr="00E254A4" w:rsidRDefault="00D913BB" w:rsidP="000E2200">
      <w:pPr>
        <w:rPr>
          <w:rFonts w:cstheme="minorHAnsi"/>
          <w:sz w:val="24"/>
          <w:szCs w:val="24"/>
        </w:rPr>
      </w:pPr>
    </w:p>
    <w:p w14:paraId="0784D2A5" w14:textId="77C449C6" w:rsidR="008B4335" w:rsidRDefault="000E2200" w:rsidP="000E2200">
      <w:pPr>
        <w:pStyle w:val="ListParagraph"/>
        <w:numPr>
          <w:ilvl w:val="0"/>
          <w:numId w:val="30"/>
        </w:numPr>
        <w:rPr>
          <w:rFonts w:cstheme="minorHAnsi"/>
          <w:sz w:val="24"/>
          <w:szCs w:val="24"/>
        </w:rPr>
      </w:pPr>
      <w:r w:rsidRPr="008B4335">
        <w:rPr>
          <w:rFonts w:cstheme="minorHAnsi"/>
          <w:sz w:val="24"/>
          <w:szCs w:val="24"/>
        </w:rPr>
        <w:t xml:space="preserve">Our SENCO has </w:t>
      </w:r>
      <w:r w:rsidR="00AD672A">
        <w:rPr>
          <w:rFonts w:cstheme="minorHAnsi"/>
          <w:sz w:val="24"/>
          <w:szCs w:val="24"/>
        </w:rPr>
        <w:t xml:space="preserve">7 </w:t>
      </w:r>
      <w:r w:rsidR="008B4335" w:rsidRPr="008B4335">
        <w:rPr>
          <w:rFonts w:cstheme="minorHAnsi"/>
          <w:sz w:val="24"/>
          <w:szCs w:val="24"/>
        </w:rPr>
        <w:t>years’ experience</w:t>
      </w:r>
      <w:r w:rsidR="0015355C" w:rsidRPr="008B4335">
        <w:rPr>
          <w:rFonts w:cstheme="minorHAnsi"/>
          <w:sz w:val="24"/>
          <w:szCs w:val="24"/>
        </w:rPr>
        <w:t xml:space="preserve"> in this role.</w:t>
      </w:r>
    </w:p>
    <w:p w14:paraId="0D91B207" w14:textId="203BBC3E" w:rsidR="008B4335" w:rsidRDefault="000E2200" w:rsidP="000E2200">
      <w:pPr>
        <w:pStyle w:val="ListParagraph"/>
        <w:numPr>
          <w:ilvl w:val="0"/>
          <w:numId w:val="30"/>
        </w:numPr>
        <w:rPr>
          <w:rFonts w:cstheme="minorHAnsi"/>
          <w:sz w:val="24"/>
          <w:szCs w:val="24"/>
        </w:rPr>
      </w:pPr>
      <w:r w:rsidRPr="008B4335">
        <w:rPr>
          <w:rFonts w:cstheme="minorHAnsi"/>
          <w:sz w:val="24"/>
          <w:szCs w:val="24"/>
        </w:rPr>
        <w:t xml:space="preserve">We have a team of </w:t>
      </w:r>
      <w:r w:rsidR="0020656C">
        <w:rPr>
          <w:rFonts w:cstheme="minorHAnsi"/>
          <w:sz w:val="24"/>
          <w:szCs w:val="24"/>
        </w:rPr>
        <w:t>5</w:t>
      </w:r>
      <w:r w:rsidRPr="008B4335">
        <w:rPr>
          <w:rFonts w:cstheme="minorHAnsi"/>
          <w:sz w:val="24"/>
          <w:szCs w:val="24"/>
        </w:rPr>
        <w:t xml:space="preserve"> teaching assistants, including</w:t>
      </w:r>
      <w:r w:rsidRPr="008B4335">
        <w:rPr>
          <w:rFonts w:cstheme="minorHAnsi"/>
          <w:color w:val="ED7D31"/>
          <w:sz w:val="24"/>
          <w:szCs w:val="24"/>
        </w:rPr>
        <w:t xml:space="preserve"> </w:t>
      </w:r>
      <w:r w:rsidR="0020656C">
        <w:rPr>
          <w:rFonts w:cstheme="minorHAnsi"/>
          <w:sz w:val="24"/>
          <w:szCs w:val="24"/>
        </w:rPr>
        <w:t>3</w:t>
      </w:r>
      <w:r w:rsidRPr="008B4335">
        <w:rPr>
          <w:rFonts w:cstheme="minorHAnsi"/>
          <w:sz w:val="24"/>
          <w:szCs w:val="24"/>
        </w:rPr>
        <w:t xml:space="preserve"> </w:t>
      </w:r>
      <w:r w:rsidR="00D913BB" w:rsidRPr="008B4335">
        <w:rPr>
          <w:rFonts w:cstheme="minorHAnsi"/>
          <w:sz w:val="24"/>
          <w:szCs w:val="24"/>
        </w:rPr>
        <w:t xml:space="preserve">1:1 </w:t>
      </w:r>
      <w:r w:rsidRPr="008B4335">
        <w:rPr>
          <w:rFonts w:cstheme="minorHAnsi"/>
          <w:sz w:val="24"/>
          <w:szCs w:val="24"/>
        </w:rPr>
        <w:t xml:space="preserve">teaching assistants </w:t>
      </w:r>
      <w:r w:rsidR="00B83295">
        <w:rPr>
          <w:rFonts w:cstheme="minorHAnsi"/>
          <w:sz w:val="24"/>
          <w:szCs w:val="24"/>
        </w:rPr>
        <w:t>they</w:t>
      </w:r>
      <w:r w:rsidRPr="008B4335">
        <w:rPr>
          <w:rFonts w:cstheme="minorHAnsi"/>
          <w:sz w:val="24"/>
          <w:szCs w:val="24"/>
        </w:rPr>
        <w:t xml:space="preserve"> are</w:t>
      </w:r>
      <w:r w:rsidR="00B83295">
        <w:rPr>
          <w:rFonts w:cstheme="minorHAnsi"/>
          <w:sz w:val="24"/>
          <w:szCs w:val="24"/>
        </w:rPr>
        <w:t xml:space="preserve"> all</w:t>
      </w:r>
      <w:r w:rsidRPr="008B4335">
        <w:rPr>
          <w:rFonts w:cstheme="minorHAnsi"/>
          <w:sz w:val="24"/>
          <w:szCs w:val="24"/>
        </w:rPr>
        <w:t xml:space="preserve"> trained to deliver SEN provision.</w:t>
      </w:r>
    </w:p>
    <w:p w14:paraId="7DAEC6C1" w14:textId="77777777" w:rsidR="008B4335" w:rsidRDefault="008B4335" w:rsidP="000E2200">
      <w:pPr>
        <w:pStyle w:val="ListParagraph"/>
        <w:numPr>
          <w:ilvl w:val="0"/>
          <w:numId w:val="30"/>
        </w:numPr>
        <w:rPr>
          <w:rFonts w:cstheme="minorHAnsi"/>
          <w:sz w:val="24"/>
          <w:szCs w:val="24"/>
        </w:rPr>
      </w:pPr>
      <w:r>
        <w:rPr>
          <w:rFonts w:cstheme="minorHAnsi"/>
          <w:sz w:val="24"/>
          <w:szCs w:val="24"/>
        </w:rPr>
        <w:t>1:1 staff are trained for all children with EHCP’s both medically and physically.</w:t>
      </w:r>
    </w:p>
    <w:p w14:paraId="350BDA17" w14:textId="77777777" w:rsidR="008B4335" w:rsidRDefault="008B4335" w:rsidP="00FF7220">
      <w:pPr>
        <w:pStyle w:val="ListParagraph"/>
        <w:numPr>
          <w:ilvl w:val="0"/>
          <w:numId w:val="30"/>
        </w:numPr>
        <w:rPr>
          <w:rFonts w:cstheme="minorHAnsi"/>
          <w:sz w:val="24"/>
          <w:szCs w:val="24"/>
        </w:rPr>
      </w:pPr>
      <w:r>
        <w:rPr>
          <w:rFonts w:cstheme="minorHAnsi"/>
          <w:sz w:val="24"/>
          <w:szCs w:val="24"/>
        </w:rPr>
        <w:t>Moving and handling training is reviewed regularly.</w:t>
      </w:r>
    </w:p>
    <w:p w14:paraId="22BA877D" w14:textId="3D51D1B2" w:rsidR="008B4335" w:rsidRDefault="001B1956" w:rsidP="000E2200">
      <w:pPr>
        <w:pStyle w:val="ListParagraph"/>
        <w:numPr>
          <w:ilvl w:val="0"/>
          <w:numId w:val="30"/>
        </w:numPr>
        <w:rPr>
          <w:rFonts w:cstheme="minorHAnsi"/>
          <w:sz w:val="24"/>
          <w:szCs w:val="24"/>
        </w:rPr>
      </w:pPr>
      <w:r w:rsidRPr="00767D02">
        <w:rPr>
          <w:rFonts w:cstheme="minorHAnsi"/>
          <w:sz w:val="24"/>
          <w:szCs w:val="24"/>
        </w:rPr>
        <w:t>Class 1 staff have received cochlea implant training</w:t>
      </w:r>
      <w:r w:rsidR="00767D02">
        <w:rPr>
          <w:rFonts w:cstheme="minorHAnsi"/>
          <w:sz w:val="24"/>
          <w:szCs w:val="24"/>
        </w:rPr>
        <w:t>.</w:t>
      </w:r>
    </w:p>
    <w:p w14:paraId="625F7472" w14:textId="163B17C0" w:rsidR="0020656C" w:rsidRPr="00767D02" w:rsidRDefault="003E1CB4" w:rsidP="000E2200">
      <w:pPr>
        <w:pStyle w:val="ListParagraph"/>
        <w:numPr>
          <w:ilvl w:val="0"/>
          <w:numId w:val="30"/>
        </w:numPr>
        <w:rPr>
          <w:rFonts w:cstheme="minorHAnsi"/>
          <w:sz w:val="24"/>
          <w:szCs w:val="24"/>
        </w:rPr>
      </w:pPr>
      <w:r>
        <w:rPr>
          <w:rFonts w:cstheme="minorHAnsi"/>
          <w:sz w:val="24"/>
          <w:szCs w:val="24"/>
        </w:rPr>
        <w:t xml:space="preserve">Several members of staff are trained in intermittent catheterisation. </w:t>
      </w:r>
    </w:p>
    <w:p w14:paraId="68EC85CC" w14:textId="77777777" w:rsidR="000E2200" w:rsidRPr="00E254A4" w:rsidRDefault="000E2200" w:rsidP="000E2200">
      <w:pPr>
        <w:pStyle w:val="Subhead2"/>
        <w:rPr>
          <w:rFonts w:asciiTheme="minorHAnsi" w:hAnsiTheme="minorHAnsi" w:cstheme="minorHAnsi"/>
        </w:rPr>
      </w:pPr>
      <w:r w:rsidRPr="00E254A4">
        <w:rPr>
          <w:rFonts w:asciiTheme="minorHAnsi" w:hAnsiTheme="minorHAnsi" w:cstheme="minorHAnsi"/>
        </w:rPr>
        <w:t xml:space="preserve">5.10 Securing equipment and facilities </w:t>
      </w:r>
    </w:p>
    <w:p w14:paraId="54D5D693" w14:textId="77777777" w:rsidR="00D913BB" w:rsidRPr="00E254A4" w:rsidRDefault="00D913BB" w:rsidP="00D913BB">
      <w:pPr>
        <w:pStyle w:val="Default"/>
        <w:rPr>
          <w:rFonts w:asciiTheme="minorHAnsi" w:hAnsiTheme="minorHAnsi" w:cstheme="minorHAnsi"/>
        </w:rPr>
      </w:pPr>
      <w:r w:rsidRPr="00E254A4">
        <w:rPr>
          <w:rFonts w:asciiTheme="minorHAnsi" w:hAnsiTheme="minorHAnsi" w:cstheme="minorHAnsi"/>
        </w:rPr>
        <w:t>There is a budget set aside in school to support children on the special needs register. In order to make sure that learners with SEND have the required resources in each classroom, a proportion of the SEND budget is used towards class based provision. This might take the form of additional physical resources e.g. enlarged visual aids, additional ICT equipment, writing slopes, alternative seating etc. Class teachers are encouraged to discuss their resource needs with the SENCO and Head teacher.</w:t>
      </w:r>
    </w:p>
    <w:p w14:paraId="2A959BB9" w14:textId="77777777" w:rsidR="00D913BB" w:rsidRPr="00E254A4" w:rsidRDefault="00D913BB" w:rsidP="00D913BB">
      <w:pPr>
        <w:pStyle w:val="Default"/>
        <w:rPr>
          <w:rFonts w:asciiTheme="minorHAnsi" w:hAnsiTheme="minorHAnsi" w:cstheme="minorHAnsi"/>
        </w:rPr>
      </w:pPr>
      <w:r w:rsidRPr="00E254A4">
        <w:rPr>
          <w:rFonts w:asciiTheme="minorHAnsi" w:hAnsiTheme="minorHAnsi" w:cstheme="minorHAnsi"/>
        </w:rPr>
        <w:t xml:space="preserve"> For those requiring provision additional to class based approaches, funding facilitates the school’s range of intervention programmes. In some cases it might also be used to provide additional human resources e.g. teaching assistants, therapists, specialist teachers etc. Specialist training of staff may also be necessary. Funding is applied using a flexible approach, to enable pupils to achieve specific outcomes at any particular time. The SEND budget is the responsibility of the Head teacher and SENCO and regular discussion and monitoring takes place to ensure that resources are allocated</w:t>
      </w:r>
      <w:r w:rsidRPr="00E254A4">
        <w:rPr>
          <w:rFonts w:asciiTheme="minorHAnsi" w:hAnsiTheme="minorHAnsi" w:cstheme="minorHAnsi"/>
          <w:b/>
        </w:rPr>
        <w:t xml:space="preserve"> </w:t>
      </w:r>
      <w:r w:rsidRPr="00E254A4">
        <w:rPr>
          <w:rFonts w:asciiTheme="minorHAnsi" w:hAnsiTheme="minorHAnsi" w:cstheme="minorHAnsi"/>
        </w:rPr>
        <w:t xml:space="preserve">appropriately and cost efficiently. Where much more specialist personalised equipment is required, the school SENCO or Head teacher liaise with the relevant external advisory service (e.g. occupational therapy, sensory impairment services) to seek advice on the best options for the procurement of these. Parents will be involved wherever possible in these discussions. </w:t>
      </w:r>
    </w:p>
    <w:p w14:paraId="4883C546" w14:textId="77777777" w:rsidR="00D93447" w:rsidRPr="00E254A4" w:rsidRDefault="00D93447" w:rsidP="00D913BB">
      <w:pPr>
        <w:pStyle w:val="1bodycopy10pt"/>
        <w:rPr>
          <w:rFonts w:asciiTheme="minorHAnsi" w:hAnsiTheme="minorHAnsi" w:cstheme="minorHAnsi"/>
          <w:sz w:val="24"/>
        </w:rPr>
      </w:pPr>
    </w:p>
    <w:p w14:paraId="0233E9B2" w14:textId="77777777" w:rsidR="000E2200" w:rsidRPr="00E254A4" w:rsidRDefault="000E2200" w:rsidP="000E2200">
      <w:pPr>
        <w:pStyle w:val="Subhead2"/>
        <w:rPr>
          <w:rFonts w:asciiTheme="minorHAnsi" w:hAnsiTheme="minorHAnsi" w:cstheme="minorHAnsi"/>
        </w:rPr>
      </w:pPr>
      <w:r w:rsidRPr="00E254A4">
        <w:rPr>
          <w:rFonts w:asciiTheme="minorHAnsi" w:hAnsiTheme="minorHAnsi" w:cstheme="minorHAnsi"/>
        </w:rPr>
        <w:t xml:space="preserve">5.11 Evaluating the effectiveness of SEN provision </w:t>
      </w:r>
    </w:p>
    <w:p w14:paraId="1C990E49" w14:textId="77777777" w:rsidR="00D913BB" w:rsidRPr="00E254A4" w:rsidRDefault="00D913BB" w:rsidP="00D913BB">
      <w:pPr>
        <w:pStyle w:val="1bodycopy10pt"/>
        <w:rPr>
          <w:rFonts w:asciiTheme="minorHAnsi" w:hAnsiTheme="minorHAnsi" w:cstheme="minorHAnsi"/>
          <w:sz w:val="24"/>
        </w:rPr>
      </w:pPr>
    </w:p>
    <w:p w14:paraId="36C5B7FA" w14:textId="77777777" w:rsidR="000E2200" w:rsidRPr="00E254A4" w:rsidRDefault="000E2200" w:rsidP="000E2200">
      <w:pPr>
        <w:rPr>
          <w:rFonts w:cstheme="minorHAnsi"/>
          <w:sz w:val="24"/>
          <w:szCs w:val="24"/>
        </w:rPr>
      </w:pPr>
      <w:r w:rsidRPr="00E254A4">
        <w:rPr>
          <w:rFonts w:cstheme="minorHAnsi"/>
          <w:sz w:val="24"/>
          <w:szCs w:val="24"/>
        </w:rPr>
        <w:t>We evaluate the effectiveness of provision for pupils with SEN by:</w:t>
      </w:r>
    </w:p>
    <w:p w14:paraId="5A2FB7CD" w14:textId="77777777" w:rsidR="00D913BB" w:rsidRPr="00E254A4" w:rsidRDefault="00D913BB" w:rsidP="000E2200">
      <w:pPr>
        <w:rPr>
          <w:rFonts w:cstheme="minorHAnsi"/>
          <w:sz w:val="24"/>
          <w:szCs w:val="24"/>
        </w:rPr>
      </w:pPr>
    </w:p>
    <w:p w14:paraId="73AB2656"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Reviewing pupils’ individual progres</w:t>
      </w:r>
      <w:r w:rsidR="00D913BB" w:rsidRPr="00E254A4">
        <w:rPr>
          <w:rFonts w:asciiTheme="minorHAnsi" w:hAnsiTheme="minorHAnsi" w:cstheme="minorHAnsi"/>
          <w:sz w:val="24"/>
          <w:szCs w:val="24"/>
        </w:rPr>
        <w:t xml:space="preserve">s towards their goals each term through their Pupil </w:t>
      </w:r>
      <w:r w:rsidR="00E708DD" w:rsidRPr="00E254A4">
        <w:rPr>
          <w:rFonts w:asciiTheme="minorHAnsi" w:hAnsiTheme="minorHAnsi" w:cstheme="minorHAnsi"/>
          <w:sz w:val="24"/>
          <w:szCs w:val="24"/>
        </w:rPr>
        <w:t>Passport</w:t>
      </w:r>
    </w:p>
    <w:p w14:paraId="07EA9C8B"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lastRenderedPageBreak/>
        <w:t xml:space="preserve">Reviewing the impact of interventions after </w:t>
      </w:r>
      <w:r w:rsidR="00E708DD" w:rsidRPr="00E254A4">
        <w:rPr>
          <w:rFonts w:asciiTheme="minorHAnsi" w:hAnsiTheme="minorHAnsi" w:cstheme="minorHAnsi"/>
          <w:sz w:val="24"/>
          <w:szCs w:val="24"/>
        </w:rPr>
        <w:t xml:space="preserve">6-8 </w:t>
      </w:r>
      <w:r w:rsidRPr="00E254A4">
        <w:rPr>
          <w:rFonts w:asciiTheme="minorHAnsi" w:hAnsiTheme="minorHAnsi" w:cstheme="minorHAnsi"/>
          <w:sz w:val="24"/>
          <w:szCs w:val="24"/>
        </w:rPr>
        <w:t xml:space="preserve">weeks </w:t>
      </w:r>
    </w:p>
    <w:p w14:paraId="4E84382B" w14:textId="77777777" w:rsidR="000E2200" w:rsidRPr="00E254A4" w:rsidRDefault="00E708DD"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 xml:space="preserve">Gaining pupil voice and worries regularly </w:t>
      </w:r>
    </w:p>
    <w:p w14:paraId="416BA1E3"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 xml:space="preserve">Monitoring by the SENCO </w:t>
      </w:r>
    </w:p>
    <w:p w14:paraId="592E5A41"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Using provision maps</w:t>
      </w:r>
      <w:r w:rsidR="00E708DD" w:rsidRPr="00E254A4">
        <w:rPr>
          <w:rFonts w:asciiTheme="minorHAnsi" w:hAnsiTheme="minorHAnsi" w:cstheme="minorHAnsi"/>
          <w:sz w:val="24"/>
          <w:szCs w:val="24"/>
        </w:rPr>
        <w:t>/impact reports</w:t>
      </w:r>
      <w:r w:rsidRPr="00E254A4">
        <w:rPr>
          <w:rFonts w:asciiTheme="minorHAnsi" w:hAnsiTheme="minorHAnsi" w:cstheme="minorHAnsi"/>
          <w:sz w:val="24"/>
          <w:szCs w:val="24"/>
        </w:rPr>
        <w:t xml:space="preserve"> to measure progress</w:t>
      </w:r>
    </w:p>
    <w:p w14:paraId="624952D1"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Holding annual reviews for pupils with EHC plans</w:t>
      </w:r>
    </w:p>
    <w:p w14:paraId="31FB08A6" w14:textId="77777777" w:rsidR="00E708DD" w:rsidRPr="00E254A4" w:rsidRDefault="00E708DD"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Tracking pupil’s progress in regular meetings as a staff team</w:t>
      </w:r>
    </w:p>
    <w:p w14:paraId="0687914A" w14:textId="77777777" w:rsidR="00E708DD" w:rsidRPr="00E254A4" w:rsidRDefault="00E708DD"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Gaining parent’s views and worries regularly</w:t>
      </w:r>
    </w:p>
    <w:p w14:paraId="19DD7437" w14:textId="77777777" w:rsidR="00E708DD" w:rsidRPr="00E254A4" w:rsidRDefault="00E708DD"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Collecting additional evidence towards progress- staff observations over time</w:t>
      </w:r>
    </w:p>
    <w:p w14:paraId="5FC01B86" w14:textId="77777777" w:rsidR="000E2200" w:rsidRPr="00E254A4" w:rsidRDefault="000E2200" w:rsidP="000E2200">
      <w:pPr>
        <w:pStyle w:val="Subhead2"/>
        <w:rPr>
          <w:rFonts w:asciiTheme="minorHAnsi" w:hAnsiTheme="minorHAnsi" w:cstheme="minorHAnsi"/>
        </w:rPr>
      </w:pPr>
      <w:r w:rsidRPr="00E254A4">
        <w:rPr>
          <w:rFonts w:asciiTheme="minorHAnsi" w:hAnsiTheme="minorHAnsi" w:cstheme="minorHAnsi"/>
        </w:rPr>
        <w:t>5.12 Enabling pupils with SEN to engage in activities available to those in the school who do not have SEN</w:t>
      </w:r>
    </w:p>
    <w:p w14:paraId="67ECD0B3" w14:textId="77777777" w:rsidR="000E2200" w:rsidRPr="00E254A4" w:rsidRDefault="000E2200" w:rsidP="00E708DD">
      <w:pPr>
        <w:spacing w:line="276" w:lineRule="auto"/>
        <w:rPr>
          <w:rFonts w:cstheme="minorHAnsi"/>
          <w:sz w:val="24"/>
          <w:szCs w:val="24"/>
        </w:rPr>
      </w:pPr>
      <w:r w:rsidRPr="00E254A4">
        <w:rPr>
          <w:rFonts w:cstheme="minorHAnsi"/>
          <w:sz w:val="24"/>
          <w:szCs w:val="24"/>
        </w:rPr>
        <w:t xml:space="preserve">All of our extra-curricular activities and school visits are available to all our pupils, including our before-and after-school clubs. </w:t>
      </w:r>
    </w:p>
    <w:p w14:paraId="030F47E3" w14:textId="77777777" w:rsidR="000E2200" w:rsidRPr="00E254A4" w:rsidRDefault="000E2200" w:rsidP="00E708DD">
      <w:pPr>
        <w:spacing w:line="276" w:lineRule="auto"/>
        <w:rPr>
          <w:rFonts w:cstheme="minorHAnsi"/>
          <w:sz w:val="24"/>
          <w:szCs w:val="24"/>
        </w:rPr>
      </w:pPr>
      <w:r w:rsidRPr="00E254A4">
        <w:rPr>
          <w:rFonts w:cstheme="minorHAnsi"/>
          <w:sz w:val="24"/>
          <w:szCs w:val="24"/>
        </w:rPr>
        <w:t>All pupils are encouraged t</w:t>
      </w:r>
      <w:r w:rsidR="00E708DD" w:rsidRPr="00E254A4">
        <w:rPr>
          <w:rFonts w:cstheme="minorHAnsi"/>
          <w:sz w:val="24"/>
          <w:szCs w:val="24"/>
        </w:rPr>
        <w:t>o go on our residential trip(s).</w:t>
      </w:r>
    </w:p>
    <w:p w14:paraId="7C456F4E" w14:textId="77777777" w:rsidR="000E2200" w:rsidRPr="00E254A4" w:rsidRDefault="000E2200" w:rsidP="00E708DD">
      <w:pPr>
        <w:spacing w:line="276" w:lineRule="auto"/>
        <w:rPr>
          <w:rFonts w:cstheme="minorHAnsi"/>
          <w:color w:val="F15F22"/>
          <w:sz w:val="24"/>
          <w:szCs w:val="24"/>
        </w:rPr>
      </w:pPr>
      <w:r w:rsidRPr="00E254A4">
        <w:rPr>
          <w:rFonts w:cstheme="minorHAnsi"/>
          <w:sz w:val="24"/>
          <w:szCs w:val="24"/>
        </w:rPr>
        <w:t xml:space="preserve">All pupils are encouraged to take part in sports day/school plays/special workshops. </w:t>
      </w:r>
    </w:p>
    <w:p w14:paraId="0ECC0B1D" w14:textId="77777777" w:rsidR="00E708DD" w:rsidRPr="00E254A4" w:rsidRDefault="000E2200" w:rsidP="00E708DD">
      <w:pPr>
        <w:spacing w:line="276" w:lineRule="auto"/>
        <w:rPr>
          <w:rFonts w:cstheme="minorHAnsi"/>
          <w:sz w:val="24"/>
          <w:szCs w:val="24"/>
        </w:rPr>
      </w:pPr>
      <w:r w:rsidRPr="00E254A4">
        <w:rPr>
          <w:rFonts w:cstheme="minorHAnsi"/>
          <w:sz w:val="24"/>
          <w:szCs w:val="24"/>
        </w:rPr>
        <w:t>No pupil is ever excluded from taking part in these activities becau</w:t>
      </w:r>
      <w:r w:rsidR="00E708DD" w:rsidRPr="00E254A4">
        <w:rPr>
          <w:rFonts w:cstheme="minorHAnsi"/>
          <w:sz w:val="24"/>
          <w:szCs w:val="24"/>
        </w:rPr>
        <w:t xml:space="preserve">se of their SEN or disability. </w:t>
      </w:r>
    </w:p>
    <w:p w14:paraId="44D300D2" w14:textId="77777777" w:rsidR="000E2200" w:rsidRPr="00E254A4" w:rsidRDefault="000E2200" w:rsidP="000E2200">
      <w:pPr>
        <w:pStyle w:val="Subhead2"/>
        <w:rPr>
          <w:rFonts w:asciiTheme="minorHAnsi" w:hAnsiTheme="minorHAnsi" w:cstheme="minorHAnsi"/>
        </w:rPr>
      </w:pPr>
      <w:r w:rsidRPr="00E254A4">
        <w:rPr>
          <w:rFonts w:asciiTheme="minorHAnsi" w:hAnsiTheme="minorHAnsi" w:cstheme="minorHAnsi"/>
        </w:rPr>
        <w:t>5.13 Support for improving emotional and social development</w:t>
      </w:r>
    </w:p>
    <w:p w14:paraId="6DD35559" w14:textId="77777777" w:rsidR="000E2200" w:rsidRPr="00E254A4" w:rsidRDefault="000E2200" w:rsidP="000E2200">
      <w:pPr>
        <w:rPr>
          <w:rFonts w:cstheme="minorHAnsi"/>
          <w:sz w:val="24"/>
          <w:szCs w:val="24"/>
        </w:rPr>
      </w:pPr>
      <w:r w:rsidRPr="00E254A4">
        <w:rPr>
          <w:rFonts w:cstheme="minorHAnsi"/>
          <w:sz w:val="24"/>
          <w:szCs w:val="24"/>
        </w:rPr>
        <w:t>We provide support for pupils to improve their emotional and social development in the following ways:</w:t>
      </w:r>
    </w:p>
    <w:p w14:paraId="5F7E2819" w14:textId="77777777" w:rsidR="00E708DD" w:rsidRPr="00E254A4" w:rsidRDefault="00E708DD" w:rsidP="000E2200">
      <w:pPr>
        <w:rPr>
          <w:rFonts w:cstheme="minorHAnsi"/>
          <w:sz w:val="24"/>
          <w:szCs w:val="24"/>
        </w:rPr>
      </w:pPr>
    </w:p>
    <w:p w14:paraId="05D52F29" w14:textId="77777777" w:rsidR="00E708DD" w:rsidRPr="00E254A4" w:rsidRDefault="00E708DD"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All pupils take part in a full curriculum, which includes developing emotional and social skills</w:t>
      </w:r>
    </w:p>
    <w:p w14:paraId="5E7EF6D5" w14:textId="77777777" w:rsidR="000E2200"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 xml:space="preserve">Pupils with SEN are encouraged to be part of </w:t>
      </w:r>
      <w:r w:rsidR="00E708DD" w:rsidRPr="00E254A4">
        <w:rPr>
          <w:rFonts w:asciiTheme="minorHAnsi" w:hAnsiTheme="minorHAnsi" w:cstheme="minorHAnsi"/>
          <w:sz w:val="24"/>
          <w:szCs w:val="24"/>
        </w:rPr>
        <w:t>all of the groups and decisions we make</w:t>
      </w:r>
      <w:r w:rsidRPr="00E254A4">
        <w:rPr>
          <w:rFonts w:asciiTheme="minorHAnsi" w:hAnsiTheme="minorHAnsi" w:cstheme="minorHAnsi"/>
          <w:sz w:val="24"/>
          <w:szCs w:val="24"/>
        </w:rPr>
        <w:t xml:space="preserve"> </w:t>
      </w:r>
    </w:p>
    <w:p w14:paraId="321DAEBD" w14:textId="452692A7" w:rsidR="00652515" w:rsidRPr="00E254A4" w:rsidRDefault="00652515" w:rsidP="000E2200">
      <w:pPr>
        <w:pStyle w:val="4Bulletedcopyblue"/>
        <w:rPr>
          <w:rFonts w:asciiTheme="minorHAnsi" w:hAnsiTheme="minorHAnsi" w:cstheme="minorHAnsi"/>
          <w:sz w:val="24"/>
          <w:szCs w:val="24"/>
        </w:rPr>
      </w:pPr>
      <w:r>
        <w:rPr>
          <w:rFonts w:asciiTheme="minorHAnsi" w:hAnsiTheme="minorHAnsi" w:cstheme="minorHAnsi"/>
          <w:sz w:val="24"/>
          <w:szCs w:val="24"/>
        </w:rPr>
        <w:t xml:space="preserve">Our PHSE Jigsaw curriculum supports emotional and social development. </w:t>
      </w:r>
    </w:p>
    <w:p w14:paraId="3AF2E9C4" w14:textId="77777777" w:rsidR="00652515" w:rsidRDefault="00652515" w:rsidP="000E2200">
      <w:pPr>
        <w:rPr>
          <w:rFonts w:cstheme="minorHAnsi"/>
          <w:sz w:val="24"/>
          <w:szCs w:val="24"/>
        </w:rPr>
      </w:pPr>
    </w:p>
    <w:p w14:paraId="4272FB7B" w14:textId="50753158" w:rsidR="000E2200" w:rsidRPr="00E254A4" w:rsidRDefault="000E2200" w:rsidP="000E2200">
      <w:pPr>
        <w:rPr>
          <w:rFonts w:cstheme="minorHAnsi"/>
          <w:sz w:val="24"/>
          <w:szCs w:val="24"/>
        </w:rPr>
      </w:pPr>
      <w:r w:rsidRPr="00E254A4">
        <w:rPr>
          <w:rFonts w:cstheme="minorHAnsi"/>
          <w:sz w:val="24"/>
          <w:szCs w:val="24"/>
        </w:rPr>
        <w:t xml:space="preserve">We have a zero tolerance approach to bullying. </w:t>
      </w:r>
      <w:r w:rsidRPr="00E254A4">
        <w:rPr>
          <w:rFonts w:cstheme="minorHAnsi"/>
          <w:color w:val="ED7D31"/>
          <w:sz w:val="24"/>
          <w:szCs w:val="24"/>
        </w:rPr>
        <w:t xml:space="preserve"> </w:t>
      </w:r>
    </w:p>
    <w:p w14:paraId="502667B6" w14:textId="77777777" w:rsidR="00E254A4" w:rsidRDefault="00E254A4" w:rsidP="000E2200">
      <w:pPr>
        <w:pStyle w:val="Subhead2"/>
        <w:rPr>
          <w:rFonts w:asciiTheme="minorHAnsi" w:hAnsiTheme="minorHAnsi" w:cstheme="minorHAnsi"/>
        </w:rPr>
      </w:pPr>
    </w:p>
    <w:p w14:paraId="6C659CA3" w14:textId="77777777" w:rsidR="000E2200" w:rsidRPr="00E254A4" w:rsidRDefault="000E2200" w:rsidP="000E2200">
      <w:pPr>
        <w:pStyle w:val="Subhead2"/>
        <w:rPr>
          <w:rFonts w:asciiTheme="minorHAnsi" w:hAnsiTheme="minorHAnsi" w:cstheme="minorHAnsi"/>
        </w:rPr>
      </w:pPr>
      <w:r w:rsidRPr="00E254A4">
        <w:rPr>
          <w:rFonts w:asciiTheme="minorHAnsi" w:hAnsiTheme="minorHAnsi" w:cstheme="minorHAnsi"/>
        </w:rPr>
        <w:t xml:space="preserve">5.14 Working with other agencies </w:t>
      </w:r>
    </w:p>
    <w:p w14:paraId="11370C28" w14:textId="77777777" w:rsidR="00E708DD" w:rsidRPr="00E254A4" w:rsidRDefault="00E708DD" w:rsidP="00E708DD">
      <w:pPr>
        <w:rPr>
          <w:rFonts w:cstheme="minorHAnsi"/>
          <w:sz w:val="24"/>
          <w:szCs w:val="24"/>
        </w:rPr>
      </w:pPr>
      <w:r w:rsidRPr="00E254A4">
        <w:rPr>
          <w:rFonts w:cstheme="minorHAnsi"/>
          <w:sz w:val="24"/>
          <w:szCs w:val="24"/>
        </w:rPr>
        <w:t>We work with the following agencies to provide support for pupils with SEN:</w:t>
      </w:r>
    </w:p>
    <w:p w14:paraId="07DA2696" w14:textId="77777777" w:rsidR="00E708DD" w:rsidRPr="00E254A4" w:rsidRDefault="00E708DD" w:rsidP="00E708DD">
      <w:pPr>
        <w:numPr>
          <w:ilvl w:val="0"/>
          <w:numId w:val="28"/>
        </w:numPr>
        <w:autoSpaceDE w:val="0"/>
        <w:autoSpaceDN w:val="0"/>
        <w:adjustRightInd w:val="0"/>
        <w:rPr>
          <w:rFonts w:cstheme="minorHAnsi"/>
          <w:color w:val="000000"/>
          <w:sz w:val="24"/>
          <w:szCs w:val="24"/>
        </w:rPr>
      </w:pPr>
      <w:r w:rsidRPr="00E254A4">
        <w:rPr>
          <w:rFonts w:cstheme="minorHAnsi"/>
          <w:color w:val="000000"/>
          <w:sz w:val="24"/>
          <w:szCs w:val="24"/>
        </w:rPr>
        <w:t>ST Francis School Outreach team- moving and handling, OT and physio, assisted technology</w:t>
      </w:r>
    </w:p>
    <w:p w14:paraId="570709FA" w14:textId="77777777" w:rsidR="00E708DD" w:rsidRPr="00E254A4" w:rsidRDefault="00E708DD" w:rsidP="00E708DD">
      <w:pPr>
        <w:numPr>
          <w:ilvl w:val="0"/>
          <w:numId w:val="28"/>
        </w:numPr>
        <w:autoSpaceDE w:val="0"/>
        <w:autoSpaceDN w:val="0"/>
        <w:adjustRightInd w:val="0"/>
        <w:rPr>
          <w:rFonts w:cstheme="minorHAnsi"/>
          <w:color w:val="000000"/>
          <w:sz w:val="24"/>
          <w:szCs w:val="24"/>
        </w:rPr>
      </w:pPr>
      <w:r w:rsidRPr="00E254A4">
        <w:rPr>
          <w:rFonts w:cstheme="minorHAnsi"/>
          <w:color w:val="000000"/>
          <w:sz w:val="24"/>
          <w:szCs w:val="24"/>
        </w:rPr>
        <w:t xml:space="preserve">Specialist Teacher service- identifying individual learning needs and targets, dyslexia needs, visual processing, memory, training staff, </w:t>
      </w:r>
      <w:r w:rsidRPr="00E254A4">
        <w:rPr>
          <w:rFonts w:cstheme="minorHAnsi"/>
          <w:sz w:val="24"/>
          <w:szCs w:val="24"/>
        </w:rPr>
        <w:t>working with staff to create personalised interventions</w:t>
      </w:r>
    </w:p>
    <w:p w14:paraId="4416B295" w14:textId="77777777" w:rsidR="00E708DD" w:rsidRPr="00E254A4" w:rsidRDefault="00E708DD" w:rsidP="00E708DD">
      <w:pPr>
        <w:pStyle w:val="ListParagraph"/>
        <w:numPr>
          <w:ilvl w:val="0"/>
          <w:numId w:val="28"/>
        </w:numPr>
        <w:rPr>
          <w:rFonts w:cstheme="minorHAnsi"/>
          <w:sz w:val="24"/>
          <w:szCs w:val="24"/>
        </w:rPr>
      </w:pPr>
      <w:r w:rsidRPr="00E254A4">
        <w:rPr>
          <w:rFonts w:cstheme="minorHAnsi"/>
          <w:sz w:val="24"/>
          <w:szCs w:val="24"/>
        </w:rPr>
        <w:t>Educational psychologist- identifying individual behaviour needs and targets, training staff, working with parents, working with staff to create personalised interventions</w:t>
      </w:r>
    </w:p>
    <w:p w14:paraId="35CDD426" w14:textId="77777777" w:rsidR="00E708DD" w:rsidRDefault="00E708DD" w:rsidP="00E708DD">
      <w:pPr>
        <w:pStyle w:val="ListParagraph"/>
        <w:numPr>
          <w:ilvl w:val="0"/>
          <w:numId w:val="28"/>
        </w:numPr>
        <w:rPr>
          <w:rFonts w:cstheme="minorHAnsi"/>
          <w:sz w:val="24"/>
          <w:szCs w:val="24"/>
        </w:rPr>
      </w:pPr>
      <w:r w:rsidRPr="00E254A4">
        <w:rPr>
          <w:rFonts w:cstheme="minorHAnsi"/>
          <w:sz w:val="24"/>
          <w:szCs w:val="24"/>
        </w:rPr>
        <w:t>SEST- Sensory Education and Support Team</w:t>
      </w:r>
    </w:p>
    <w:p w14:paraId="5E8AE618" w14:textId="4961F3FD" w:rsidR="003E1CB4" w:rsidRDefault="003E1CB4" w:rsidP="00E708DD">
      <w:pPr>
        <w:pStyle w:val="ListParagraph"/>
        <w:numPr>
          <w:ilvl w:val="0"/>
          <w:numId w:val="28"/>
        </w:numPr>
        <w:rPr>
          <w:rFonts w:cstheme="minorHAnsi"/>
          <w:sz w:val="24"/>
          <w:szCs w:val="24"/>
        </w:rPr>
      </w:pPr>
      <w:r>
        <w:rPr>
          <w:rFonts w:cstheme="minorHAnsi"/>
          <w:sz w:val="24"/>
          <w:szCs w:val="24"/>
        </w:rPr>
        <w:t>Pupil Referral Team</w:t>
      </w:r>
    </w:p>
    <w:p w14:paraId="41487482" w14:textId="2FD3AC84" w:rsidR="003E1CB4" w:rsidRDefault="003E1CB4" w:rsidP="00E708DD">
      <w:pPr>
        <w:pStyle w:val="ListParagraph"/>
        <w:numPr>
          <w:ilvl w:val="0"/>
          <w:numId w:val="28"/>
        </w:numPr>
        <w:rPr>
          <w:rFonts w:cstheme="minorHAnsi"/>
          <w:sz w:val="24"/>
          <w:szCs w:val="24"/>
        </w:rPr>
      </w:pPr>
      <w:r>
        <w:rPr>
          <w:rFonts w:cstheme="minorHAnsi"/>
          <w:sz w:val="24"/>
          <w:szCs w:val="24"/>
        </w:rPr>
        <w:lastRenderedPageBreak/>
        <w:t>Boss (</w:t>
      </w:r>
      <w:r w:rsidR="008B1EBC">
        <w:rPr>
          <w:rFonts w:cstheme="minorHAnsi"/>
          <w:sz w:val="24"/>
          <w:szCs w:val="24"/>
        </w:rPr>
        <w:t>Behavioural outreach service)</w:t>
      </w:r>
    </w:p>
    <w:p w14:paraId="73E91420" w14:textId="7502F0CB" w:rsidR="008B1EBC" w:rsidRPr="00E254A4" w:rsidRDefault="008B1EBC" w:rsidP="00E708DD">
      <w:pPr>
        <w:pStyle w:val="ListParagraph"/>
        <w:numPr>
          <w:ilvl w:val="0"/>
          <w:numId w:val="28"/>
        </w:numPr>
        <w:rPr>
          <w:rFonts w:cstheme="minorHAnsi"/>
          <w:sz w:val="24"/>
          <w:szCs w:val="24"/>
        </w:rPr>
      </w:pPr>
      <w:r>
        <w:rPr>
          <w:rFonts w:cstheme="minorHAnsi"/>
          <w:sz w:val="24"/>
          <w:szCs w:val="24"/>
        </w:rPr>
        <w:t xml:space="preserve">Healthy Minds </w:t>
      </w:r>
    </w:p>
    <w:p w14:paraId="34507D5D" w14:textId="77777777" w:rsidR="00E708DD" w:rsidRPr="00E254A4" w:rsidRDefault="00E708DD" w:rsidP="00E708DD">
      <w:pPr>
        <w:pStyle w:val="1bodycopy10pt"/>
        <w:rPr>
          <w:rFonts w:asciiTheme="minorHAnsi" w:hAnsiTheme="minorHAnsi" w:cstheme="minorHAnsi"/>
          <w:sz w:val="24"/>
        </w:rPr>
      </w:pPr>
    </w:p>
    <w:p w14:paraId="0EE61E2C" w14:textId="77777777" w:rsidR="00E708DD" w:rsidRDefault="00E708DD" w:rsidP="00E708DD">
      <w:pPr>
        <w:pStyle w:val="1bodycopy10pt"/>
        <w:rPr>
          <w:rFonts w:asciiTheme="minorHAnsi" w:hAnsiTheme="minorHAnsi" w:cstheme="minorHAnsi"/>
          <w:sz w:val="24"/>
        </w:rPr>
      </w:pPr>
      <w:r w:rsidRPr="00E254A4">
        <w:rPr>
          <w:rFonts w:asciiTheme="minorHAnsi" w:hAnsiTheme="minorHAnsi" w:cstheme="minorHAnsi"/>
          <w:sz w:val="24"/>
        </w:rPr>
        <w:t>We are always open to working with outside agencies for the benefit of a child’s individual needs.</w:t>
      </w:r>
    </w:p>
    <w:p w14:paraId="50492049" w14:textId="77777777" w:rsidR="00767D02" w:rsidRPr="00E254A4" w:rsidRDefault="00767D02" w:rsidP="00E708DD">
      <w:pPr>
        <w:pStyle w:val="1bodycopy10pt"/>
        <w:rPr>
          <w:rFonts w:asciiTheme="minorHAnsi" w:hAnsiTheme="minorHAnsi" w:cstheme="minorHAnsi"/>
          <w:sz w:val="24"/>
        </w:rPr>
      </w:pPr>
    </w:p>
    <w:p w14:paraId="2D20391B" w14:textId="77777777" w:rsidR="000E2200" w:rsidRPr="00E254A4" w:rsidRDefault="000E2200" w:rsidP="000E2200">
      <w:pPr>
        <w:pStyle w:val="Subhead2"/>
        <w:rPr>
          <w:rFonts w:asciiTheme="minorHAnsi" w:hAnsiTheme="minorHAnsi" w:cstheme="minorHAnsi"/>
        </w:rPr>
      </w:pPr>
      <w:r w:rsidRPr="00E254A4">
        <w:rPr>
          <w:rFonts w:asciiTheme="minorHAnsi" w:hAnsiTheme="minorHAnsi" w:cstheme="minorHAnsi"/>
        </w:rPr>
        <w:t xml:space="preserve">5.15 Complaints about SEN provision </w:t>
      </w:r>
    </w:p>
    <w:p w14:paraId="483B8059" w14:textId="77777777" w:rsidR="000E2200" w:rsidRPr="00E254A4" w:rsidRDefault="000E2200" w:rsidP="004D7CEA">
      <w:pPr>
        <w:spacing w:line="276" w:lineRule="auto"/>
        <w:rPr>
          <w:rFonts w:cstheme="minorHAnsi"/>
          <w:sz w:val="24"/>
          <w:szCs w:val="24"/>
        </w:rPr>
      </w:pPr>
      <w:r w:rsidRPr="00E254A4">
        <w:rPr>
          <w:rFonts w:cstheme="minorHAnsi"/>
          <w:sz w:val="24"/>
          <w:szCs w:val="24"/>
        </w:rPr>
        <w:t xml:space="preserve">Complaints about SEN provision in our school should be made to the </w:t>
      </w:r>
      <w:r w:rsidR="00E708DD" w:rsidRPr="00E254A4">
        <w:rPr>
          <w:rFonts w:cstheme="minorHAnsi"/>
          <w:sz w:val="24"/>
          <w:szCs w:val="24"/>
        </w:rPr>
        <w:t xml:space="preserve">Class teacher or SENDCO </w:t>
      </w:r>
      <w:r w:rsidRPr="00E254A4">
        <w:rPr>
          <w:rFonts w:cstheme="minorHAnsi"/>
          <w:sz w:val="24"/>
          <w:szCs w:val="24"/>
        </w:rPr>
        <w:t xml:space="preserve">in the first instance. They will then be referred to </w:t>
      </w:r>
      <w:r w:rsidR="00E708DD" w:rsidRPr="00E254A4">
        <w:rPr>
          <w:rFonts w:cstheme="minorHAnsi"/>
          <w:sz w:val="24"/>
          <w:szCs w:val="24"/>
        </w:rPr>
        <w:t>the school’s complaints policy.</w:t>
      </w:r>
    </w:p>
    <w:p w14:paraId="2DB7B15F" w14:textId="77777777" w:rsidR="000E2200" w:rsidRPr="00E254A4" w:rsidRDefault="000E2200" w:rsidP="004D7CEA">
      <w:pPr>
        <w:spacing w:line="276" w:lineRule="auto"/>
        <w:rPr>
          <w:rFonts w:cstheme="minorHAnsi"/>
          <w:sz w:val="24"/>
          <w:szCs w:val="24"/>
        </w:rPr>
      </w:pPr>
      <w:r w:rsidRPr="00E254A4">
        <w:rPr>
          <w:rFonts w:cstheme="minorHAnsi"/>
          <w:sz w:val="24"/>
          <w:szCs w:val="24"/>
        </w:rPr>
        <w:t>The parents of pupils with disabilities have the right to make disability discrimination claims to the first-tier SEND tribunal if they believe that our school has discriminated against their children. They can make a claim about alleged discrimination regarding:</w:t>
      </w:r>
    </w:p>
    <w:p w14:paraId="7B1C5795"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 xml:space="preserve">Exclusions </w:t>
      </w:r>
    </w:p>
    <w:p w14:paraId="0958F9AD"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 xml:space="preserve">Provision of education and associated services </w:t>
      </w:r>
    </w:p>
    <w:p w14:paraId="356F0FC8"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 xml:space="preserve">Making reasonable adjustments, including the provision of auxiliary aids and services </w:t>
      </w:r>
    </w:p>
    <w:p w14:paraId="00BD2C66" w14:textId="77777777" w:rsidR="004D7CEA" w:rsidRPr="00E254A4" w:rsidRDefault="004D7CEA" w:rsidP="004D7CEA">
      <w:pPr>
        <w:pStyle w:val="4Bulletedcopyblue"/>
        <w:numPr>
          <w:ilvl w:val="0"/>
          <w:numId w:val="0"/>
        </w:numPr>
        <w:ind w:left="340" w:hanging="170"/>
        <w:rPr>
          <w:rFonts w:asciiTheme="minorHAnsi" w:hAnsiTheme="minorHAnsi" w:cstheme="minorHAnsi"/>
          <w:sz w:val="24"/>
          <w:szCs w:val="24"/>
        </w:rPr>
      </w:pPr>
    </w:p>
    <w:p w14:paraId="745CF621" w14:textId="77777777" w:rsidR="004D7CEA" w:rsidRPr="00E254A4" w:rsidRDefault="004D7CEA" w:rsidP="004D7CEA">
      <w:pPr>
        <w:pStyle w:val="Default"/>
        <w:ind w:left="-284"/>
        <w:rPr>
          <w:rFonts w:asciiTheme="minorHAnsi" w:hAnsiTheme="minorHAnsi" w:cstheme="minorHAnsi"/>
        </w:rPr>
      </w:pPr>
      <w:r w:rsidRPr="00E254A4">
        <w:rPr>
          <w:rFonts w:asciiTheme="minorHAnsi" w:hAnsiTheme="minorHAnsi" w:cstheme="minorHAnsi"/>
        </w:rPr>
        <w:t xml:space="preserve">The school works, wherever possible, in full partnership with parents and carers to ensure a collaborative approach to meeting pupils’ needs.  </w:t>
      </w:r>
    </w:p>
    <w:p w14:paraId="2D5B4F38" w14:textId="77777777" w:rsidR="004D7CEA" w:rsidRPr="00E254A4" w:rsidRDefault="004D7CEA" w:rsidP="004D7CEA">
      <w:pPr>
        <w:pStyle w:val="Default"/>
        <w:ind w:left="-284"/>
        <w:rPr>
          <w:rFonts w:asciiTheme="minorHAnsi" w:hAnsiTheme="minorHAnsi" w:cstheme="minorHAnsi"/>
        </w:rPr>
      </w:pPr>
    </w:p>
    <w:p w14:paraId="22FAE6B2" w14:textId="77777777" w:rsidR="004D7CEA" w:rsidRPr="00E254A4" w:rsidRDefault="004D7CEA" w:rsidP="004D7CEA">
      <w:pPr>
        <w:pStyle w:val="Default"/>
        <w:ind w:left="-284"/>
        <w:rPr>
          <w:rFonts w:asciiTheme="minorHAnsi" w:hAnsiTheme="minorHAnsi" w:cstheme="minorHAnsi"/>
        </w:rPr>
      </w:pPr>
      <w:r w:rsidRPr="00E254A4">
        <w:rPr>
          <w:rFonts w:asciiTheme="minorHAnsi" w:hAnsiTheme="minorHAnsi" w:cstheme="minorHAnsi"/>
        </w:rPr>
        <w:t xml:space="preserve">However, all complaints are taken seriously and will be heard through the school’s complaints procedure. </w:t>
      </w:r>
    </w:p>
    <w:p w14:paraId="0E70FBDB" w14:textId="77777777" w:rsidR="004D7CEA" w:rsidRPr="00E254A4" w:rsidRDefault="004D7CEA" w:rsidP="004D7CEA">
      <w:pPr>
        <w:pStyle w:val="Default"/>
        <w:ind w:left="-284"/>
        <w:rPr>
          <w:rFonts w:asciiTheme="minorHAnsi" w:hAnsiTheme="minorHAnsi" w:cstheme="minorHAnsi"/>
        </w:rPr>
      </w:pPr>
      <w:r w:rsidRPr="00E254A4">
        <w:rPr>
          <w:rFonts w:asciiTheme="minorHAnsi" w:hAnsiTheme="minorHAnsi" w:cstheme="minorHAnsi"/>
        </w:rPr>
        <w:t>In most instances complaints can be resolved at class teacher level.  However, if this is not possible, complaints relating to SEN should be addressed to the SENCO and/or the Head teacher.</w:t>
      </w:r>
    </w:p>
    <w:p w14:paraId="1F7AB516" w14:textId="77777777" w:rsidR="004D7CEA" w:rsidRPr="00E254A4" w:rsidRDefault="004D7CEA" w:rsidP="004D7CEA">
      <w:pPr>
        <w:pStyle w:val="Default"/>
        <w:ind w:left="-284"/>
        <w:rPr>
          <w:rFonts w:asciiTheme="minorHAnsi" w:hAnsiTheme="minorHAnsi" w:cstheme="minorHAnsi"/>
        </w:rPr>
      </w:pPr>
    </w:p>
    <w:p w14:paraId="4181CD22" w14:textId="77777777" w:rsidR="004D7CEA" w:rsidRPr="00E254A4" w:rsidRDefault="004D7CEA" w:rsidP="004D7CEA">
      <w:pPr>
        <w:pStyle w:val="Default"/>
        <w:ind w:left="-284"/>
        <w:rPr>
          <w:rFonts w:asciiTheme="minorHAnsi" w:hAnsiTheme="minorHAnsi" w:cstheme="minorHAnsi"/>
        </w:rPr>
      </w:pPr>
      <w:r w:rsidRPr="00E254A4">
        <w:rPr>
          <w:rFonts w:asciiTheme="minorHAnsi" w:hAnsiTheme="minorHAnsi" w:cstheme="minorHAnsi"/>
        </w:rPr>
        <w:t>If a situation remains unresolved then a letter outlining your concern should be sent formally to the Clerk to the Governors at the school address:</w:t>
      </w:r>
    </w:p>
    <w:p w14:paraId="2BA75769" w14:textId="77777777" w:rsidR="004D7CEA" w:rsidRPr="00E254A4" w:rsidRDefault="004D7CEA" w:rsidP="004D7CEA">
      <w:pPr>
        <w:pStyle w:val="Default"/>
        <w:ind w:left="-284"/>
        <w:rPr>
          <w:rFonts w:asciiTheme="minorHAnsi" w:hAnsiTheme="minorHAnsi" w:cstheme="minorHAnsi"/>
        </w:rPr>
      </w:pPr>
    </w:p>
    <w:p w14:paraId="4DD12A9D" w14:textId="43C35E61" w:rsidR="004D7CEA" w:rsidRPr="00E254A4" w:rsidRDefault="004D7CEA" w:rsidP="004D7CEA">
      <w:pPr>
        <w:pStyle w:val="Default"/>
        <w:ind w:left="-284"/>
        <w:rPr>
          <w:rFonts w:asciiTheme="minorHAnsi" w:hAnsiTheme="minorHAnsi" w:cstheme="minorHAnsi"/>
          <w:b/>
        </w:rPr>
      </w:pPr>
      <w:r w:rsidRPr="00E254A4">
        <w:rPr>
          <w:rFonts w:asciiTheme="minorHAnsi" w:hAnsiTheme="minorHAnsi" w:cstheme="minorHAnsi"/>
        </w:rPr>
        <w:t xml:space="preserve">The Clerk </w:t>
      </w:r>
      <w:r w:rsidR="00D93447">
        <w:rPr>
          <w:rFonts w:asciiTheme="minorHAnsi" w:hAnsiTheme="minorHAnsi" w:cstheme="minorHAnsi"/>
        </w:rPr>
        <w:t xml:space="preserve">to Governors is: </w:t>
      </w:r>
      <w:r w:rsidR="001B04D8">
        <w:rPr>
          <w:rFonts w:asciiTheme="minorHAnsi" w:hAnsiTheme="minorHAnsi" w:cstheme="minorHAnsi"/>
        </w:rPr>
        <w:t xml:space="preserve">Louise </w:t>
      </w:r>
      <w:r w:rsidR="006D02A1">
        <w:rPr>
          <w:rFonts w:asciiTheme="minorHAnsi" w:hAnsiTheme="minorHAnsi" w:cstheme="minorHAnsi"/>
        </w:rPr>
        <w:t xml:space="preserve">Lyons </w:t>
      </w:r>
    </w:p>
    <w:p w14:paraId="6C5CB036" w14:textId="77777777" w:rsidR="004D7CEA" w:rsidRPr="00E254A4" w:rsidRDefault="004D7CEA" w:rsidP="004D7CEA">
      <w:pPr>
        <w:pStyle w:val="Default"/>
        <w:ind w:left="-284"/>
        <w:rPr>
          <w:rFonts w:asciiTheme="minorHAnsi" w:hAnsiTheme="minorHAnsi" w:cstheme="minorHAnsi"/>
        </w:rPr>
      </w:pPr>
      <w:r w:rsidRPr="00E254A4">
        <w:rPr>
          <w:rFonts w:asciiTheme="minorHAnsi" w:hAnsiTheme="minorHAnsi" w:cstheme="minorHAnsi"/>
        </w:rPr>
        <w:t xml:space="preserve"> </w:t>
      </w:r>
    </w:p>
    <w:p w14:paraId="3AE0E607" w14:textId="78E775A8" w:rsidR="004D7CEA" w:rsidRPr="00E254A4" w:rsidRDefault="004D7CEA" w:rsidP="004D7CEA">
      <w:pPr>
        <w:pStyle w:val="Default"/>
        <w:ind w:left="-284"/>
        <w:rPr>
          <w:rFonts w:asciiTheme="minorHAnsi" w:hAnsiTheme="minorHAnsi" w:cstheme="minorHAnsi"/>
          <w:color w:val="auto"/>
        </w:rPr>
      </w:pPr>
      <w:r w:rsidRPr="00E254A4">
        <w:rPr>
          <w:rFonts w:asciiTheme="minorHAnsi" w:hAnsiTheme="minorHAnsi" w:cstheme="minorHAnsi"/>
          <w:color w:val="auto"/>
        </w:rPr>
        <w:t>If the normal Governance procedure fails to resolve a situation pertaining to a child with special educational needs and/or disability, then you would need to contact the Local Authority</w:t>
      </w:r>
      <w:r w:rsidR="00652515">
        <w:rPr>
          <w:rFonts w:asciiTheme="minorHAnsi" w:hAnsiTheme="minorHAnsi" w:cstheme="minorHAnsi"/>
          <w:color w:val="auto"/>
        </w:rPr>
        <w:t>:</w:t>
      </w:r>
    </w:p>
    <w:p w14:paraId="255A4B6B" w14:textId="77777777" w:rsidR="00652515" w:rsidRDefault="00652515" w:rsidP="00652515">
      <w:pPr>
        <w:pStyle w:val="Default"/>
        <w:rPr>
          <w:rFonts w:asciiTheme="minorHAnsi" w:hAnsiTheme="minorHAnsi" w:cstheme="minorHAnsi"/>
          <w:color w:val="auto"/>
        </w:rPr>
      </w:pPr>
    </w:p>
    <w:p w14:paraId="5B0F2D52" w14:textId="7B090D90" w:rsidR="00652515" w:rsidRDefault="00652515" w:rsidP="00652515">
      <w:pPr>
        <w:pStyle w:val="Default"/>
        <w:rPr>
          <w:rFonts w:asciiTheme="minorHAnsi" w:hAnsiTheme="minorHAnsi" w:cstheme="minorHAnsi"/>
          <w:b/>
          <w:color w:val="auto"/>
        </w:rPr>
      </w:pPr>
      <w:r>
        <w:rPr>
          <w:rFonts w:ascii="Roboto" w:hAnsi="Roboto"/>
          <w:color w:val="333333"/>
          <w:sz w:val="23"/>
          <w:szCs w:val="23"/>
          <w:shd w:val="clear" w:color="auto" w:fill="FFFFFF"/>
        </w:rPr>
        <w:t>County Offices</w:t>
      </w:r>
      <w:r>
        <w:rPr>
          <w:rFonts w:ascii="Roboto" w:hAnsi="Roboto"/>
          <w:color w:val="333333"/>
          <w:sz w:val="23"/>
          <w:szCs w:val="23"/>
        </w:rPr>
        <w:br/>
      </w:r>
      <w:r>
        <w:rPr>
          <w:rFonts w:ascii="Roboto" w:hAnsi="Roboto"/>
          <w:color w:val="333333"/>
          <w:sz w:val="23"/>
          <w:szCs w:val="23"/>
          <w:shd w:val="clear" w:color="auto" w:fill="FFFFFF"/>
        </w:rPr>
        <w:t>Newland</w:t>
      </w:r>
      <w:r>
        <w:rPr>
          <w:rFonts w:ascii="Roboto" w:hAnsi="Roboto"/>
          <w:color w:val="333333"/>
          <w:sz w:val="23"/>
          <w:szCs w:val="23"/>
        </w:rPr>
        <w:br/>
      </w:r>
      <w:r>
        <w:rPr>
          <w:rFonts w:ascii="Roboto" w:hAnsi="Roboto"/>
          <w:color w:val="333333"/>
          <w:sz w:val="23"/>
          <w:szCs w:val="23"/>
          <w:shd w:val="clear" w:color="auto" w:fill="FFFFFF"/>
        </w:rPr>
        <w:t>Lincoln</w:t>
      </w:r>
      <w:r>
        <w:rPr>
          <w:rFonts w:ascii="Roboto" w:hAnsi="Roboto"/>
          <w:color w:val="333333"/>
          <w:sz w:val="23"/>
          <w:szCs w:val="23"/>
        </w:rPr>
        <w:br/>
      </w:r>
      <w:r>
        <w:rPr>
          <w:rFonts w:ascii="Roboto" w:hAnsi="Roboto"/>
          <w:color w:val="333333"/>
          <w:sz w:val="23"/>
          <w:szCs w:val="23"/>
          <w:shd w:val="clear" w:color="auto" w:fill="FFFFFF"/>
        </w:rPr>
        <w:t>Lincolnshire</w:t>
      </w:r>
      <w:r w:rsidR="00E254A4">
        <w:rPr>
          <w:rFonts w:asciiTheme="minorHAnsi" w:hAnsiTheme="minorHAnsi" w:cstheme="minorHAnsi"/>
          <w:color w:val="auto"/>
        </w:rPr>
        <w:tab/>
      </w:r>
    </w:p>
    <w:p w14:paraId="77CC596E" w14:textId="77777777" w:rsidR="00652515" w:rsidRDefault="00652515" w:rsidP="00652515">
      <w:pPr>
        <w:pStyle w:val="Default"/>
        <w:ind w:left="-284"/>
        <w:rPr>
          <w:rFonts w:asciiTheme="minorHAnsi" w:hAnsiTheme="minorHAnsi" w:cstheme="minorHAnsi"/>
          <w:b/>
          <w:color w:val="auto"/>
        </w:rPr>
      </w:pPr>
    </w:p>
    <w:p w14:paraId="2215C3BA" w14:textId="704A91E8" w:rsidR="000E2200" w:rsidRPr="00652515" w:rsidRDefault="000E2200" w:rsidP="00652515">
      <w:pPr>
        <w:pStyle w:val="Default"/>
        <w:ind w:left="-284"/>
        <w:rPr>
          <w:rFonts w:asciiTheme="minorHAnsi" w:hAnsiTheme="minorHAnsi" w:cstheme="minorHAnsi"/>
          <w:b/>
          <w:color w:val="auto"/>
        </w:rPr>
      </w:pPr>
      <w:r w:rsidRPr="00E254A4">
        <w:rPr>
          <w:rFonts w:asciiTheme="minorHAnsi" w:hAnsiTheme="minorHAnsi" w:cstheme="minorHAnsi"/>
        </w:rPr>
        <w:t>5.16 Contact details of support services for parents of pupils with SEN</w:t>
      </w:r>
    </w:p>
    <w:p w14:paraId="38028B9D" w14:textId="77777777" w:rsidR="004D7CEA" w:rsidRPr="00E254A4" w:rsidRDefault="004D7CEA" w:rsidP="004D7CEA">
      <w:pPr>
        <w:pStyle w:val="Default"/>
        <w:rPr>
          <w:rFonts w:asciiTheme="minorHAnsi" w:hAnsiTheme="minorHAnsi" w:cstheme="minorHAnsi"/>
          <w:b/>
          <w:bCs/>
          <w:i/>
          <w:color w:val="auto"/>
        </w:rPr>
      </w:pPr>
    </w:p>
    <w:p w14:paraId="54B2E618" w14:textId="77777777" w:rsidR="004D7CEA" w:rsidRPr="00E254A4" w:rsidRDefault="004D7CEA" w:rsidP="004D7CEA">
      <w:pPr>
        <w:pStyle w:val="Default"/>
        <w:spacing w:line="276" w:lineRule="auto"/>
        <w:rPr>
          <w:rFonts w:asciiTheme="minorHAnsi" w:hAnsiTheme="minorHAnsi" w:cstheme="minorHAnsi"/>
          <w:bCs/>
          <w:color w:val="auto"/>
        </w:rPr>
      </w:pPr>
      <w:r w:rsidRPr="00E254A4">
        <w:rPr>
          <w:rFonts w:asciiTheme="minorHAnsi" w:hAnsiTheme="minorHAnsi" w:cstheme="minorHAnsi"/>
          <w:bCs/>
          <w:color w:val="auto"/>
        </w:rPr>
        <w:t xml:space="preserve">In today’s world family circumstances can be extremely diverse. Here at North Scarle we try to support families in a holistic way and appreciate that everyone faces problems at one </w:t>
      </w:r>
      <w:r w:rsidRPr="00E254A4">
        <w:rPr>
          <w:rFonts w:asciiTheme="minorHAnsi" w:hAnsiTheme="minorHAnsi" w:cstheme="minorHAnsi"/>
          <w:bCs/>
          <w:color w:val="auto"/>
        </w:rPr>
        <w:lastRenderedPageBreak/>
        <w:t>time or another. When extra support or guidance is needed, we are very happy to signpost parents and carers to a range of support services within Lincolnshire.</w:t>
      </w:r>
    </w:p>
    <w:p w14:paraId="6E31FB4F" w14:textId="77777777" w:rsidR="004D7CEA" w:rsidRPr="00E254A4" w:rsidRDefault="004D7CEA" w:rsidP="004D7CEA">
      <w:pPr>
        <w:pStyle w:val="Default"/>
        <w:spacing w:line="276" w:lineRule="auto"/>
        <w:rPr>
          <w:rFonts w:asciiTheme="minorHAnsi" w:hAnsiTheme="minorHAnsi" w:cstheme="minorHAnsi"/>
          <w:b/>
          <w:bCs/>
          <w:color w:val="auto"/>
        </w:rPr>
      </w:pPr>
    </w:p>
    <w:p w14:paraId="0E8308AD" w14:textId="77777777" w:rsidR="004D7CEA" w:rsidRPr="00E254A4" w:rsidRDefault="004D7CEA" w:rsidP="004D7CEA">
      <w:pPr>
        <w:pStyle w:val="Default"/>
        <w:rPr>
          <w:rFonts w:asciiTheme="minorHAnsi" w:hAnsiTheme="minorHAnsi" w:cstheme="minorHAnsi"/>
          <w:b/>
          <w:bCs/>
          <w:color w:val="auto"/>
        </w:rPr>
      </w:pPr>
      <w:r w:rsidRPr="00E254A4">
        <w:rPr>
          <w:rFonts w:asciiTheme="minorHAnsi" w:hAnsiTheme="minorHAnsi" w:cstheme="minorHAnsi"/>
          <w:b/>
          <w:bCs/>
          <w:color w:val="auto"/>
        </w:rPr>
        <w:t xml:space="preserve">Parent Partnership:           01522 553351           </w:t>
      </w:r>
      <w:r w:rsidRPr="00E254A4">
        <w:rPr>
          <w:rFonts w:asciiTheme="minorHAnsi" w:hAnsiTheme="minorHAnsi" w:cstheme="minorHAnsi"/>
          <w:b/>
          <w:bCs/>
          <w:color w:val="0000FF"/>
        </w:rPr>
        <w:t>www.lincolnshireparentpartnership.org.uk</w:t>
      </w:r>
    </w:p>
    <w:p w14:paraId="53F09BCE" w14:textId="77777777" w:rsidR="004D7CEA" w:rsidRPr="00E254A4" w:rsidRDefault="004D7CEA" w:rsidP="004D7CEA">
      <w:pPr>
        <w:pStyle w:val="Default"/>
        <w:rPr>
          <w:rFonts w:asciiTheme="minorHAnsi" w:hAnsiTheme="minorHAnsi" w:cstheme="minorHAnsi"/>
          <w:b/>
          <w:bCs/>
          <w:color w:val="auto"/>
        </w:rPr>
      </w:pPr>
    </w:p>
    <w:p w14:paraId="50960833" w14:textId="77777777" w:rsidR="004D7CEA" w:rsidRPr="00E254A4" w:rsidRDefault="004D7CEA" w:rsidP="004D7CEA">
      <w:pPr>
        <w:pStyle w:val="Default"/>
        <w:rPr>
          <w:rFonts w:asciiTheme="minorHAnsi" w:hAnsiTheme="minorHAnsi" w:cstheme="minorHAnsi"/>
          <w:b/>
          <w:bCs/>
          <w:color w:val="auto"/>
        </w:rPr>
      </w:pPr>
      <w:r w:rsidRPr="00E254A4">
        <w:rPr>
          <w:rFonts w:asciiTheme="minorHAnsi" w:hAnsiTheme="minorHAnsi" w:cstheme="minorHAnsi"/>
          <w:b/>
          <w:bCs/>
          <w:color w:val="auto"/>
        </w:rPr>
        <w:t xml:space="preserve">PAACT (Parents and Autistic Children Together)  01522 88710/ 829766   </w:t>
      </w:r>
      <w:hyperlink r:id="rId15" w:history="1">
        <w:r w:rsidRPr="00E254A4">
          <w:rPr>
            <w:rStyle w:val="Hyperlink"/>
            <w:rFonts w:asciiTheme="minorHAnsi" w:hAnsiTheme="minorHAnsi" w:cstheme="minorHAnsi"/>
            <w:b/>
            <w:bCs/>
          </w:rPr>
          <w:t>paact04@ntlworld.com</w:t>
        </w:r>
      </w:hyperlink>
    </w:p>
    <w:p w14:paraId="26C5689E" w14:textId="77777777" w:rsidR="004D7CEA" w:rsidRPr="00E254A4" w:rsidRDefault="004D7CEA" w:rsidP="004D7CEA">
      <w:pPr>
        <w:pStyle w:val="Default"/>
        <w:rPr>
          <w:rFonts w:asciiTheme="minorHAnsi" w:hAnsiTheme="minorHAnsi" w:cstheme="minorHAnsi"/>
          <w:b/>
          <w:bCs/>
          <w:color w:val="auto"/>
        </w:rPr>
      </w:pPr>
    </w:p>
    <w:p w14:paraId="7E4B31F0" w14:textId="77777777" w:rsidR="004D7CEA" w:rsidRPr="00E254A4" w:rsidRDefault="004D7CEA" w:rsidP="004D7CEA">
      <w:pPr>
        <w:pStyle w:val="Default"/>
        <w:rPr>
          <w:rFonts w:asciiTheme="minorHAnsi" w:hAnsiTheme="minorHAnsi" w:cstheme="minorHAnsi"/>
          <w:b/>
          <w:bCs/>
          <w:color w:val="auto"/>
        </w:rPr>
      </w:pPr>
      <w:r w:rsidRPr="00E254A4">
        <w:rPr>
          <w:rFonts w:asciiTheme="minorHAnsi" w:hAnsiTheme="minorHAnsi" w:cstheme="minorHAnsi"/>
          <w:b/>
          <w:bCs/>
          <w:color w:val="auto"/>
        </w:rPr>
        <w:t>Lincolnshire Autistic Society.   Helpline: 01775 821213</w:t>
      </w:r>
    </w:p>
    <w:p w14:paraId="25C7BB66" w14:textId="77777777" w:rsidR="004D7CEA" w:rsidRPr="00E254A4" w:rsidRDefault="004D7CEA" w:rsidP="004D7CEA">
      <w:pPr>
        <w:pStyle w:val="Default"/>
        <w:rPr>
          <w:rFonts w:asciiTheme="minorHAnsi" w:hAnsiTheme="minorHAnsi" w:cstheme="minorHAnsi"/>
          <w:b/>
          <w:bCs/>
          <w:color w:val="auto"/>
        </w:rPr>
      </w:pPr>
    </w:p>
    <w:p w14:paraId="7A6D1197" w14:textId="77777777" w:rsidR="004D7CEA" w:rsidRPr="00E254A4" w:rsidRDefault="004D7CEA" w:rsidP="004D7CEA">
      <w:pPr>
        <w:pStyle w:val="Default"/>
        <w:rPr>
          <w:rFonts w:asciiTheme="minorHAnsi" w:hAnsiTheme="minorHAnsi" w:cstheme="minorHAnsi"/>
          <w:b/>
          <w:bCs/>
          <w:color w:val="auto"/>
        </w:rPr>
      </w:pPr>
      <w:r w:rsidRPr="00E254A4">
        <w:rPr>
          <w:rFonts w:asciiTheme="minorHAnsi" w:hAnsiTheme="minorHAnsi" w:cstheme="minorHAnsi"/>
          <w:b/>
          <w:bCs/>
          <w:color w:val="auto"/>
        </w:rPr>
        <w:t xml:space="preserve">Lincoln ADHD Awareness     01522 539939       </w:t>
      </w:r>
      <w:hyperlink r:id="rId16" w:history="1">
        <w:r w:rsidRPr="00E254A4">
          <w:rPr>
            <w:rStyle w:val="Hyperlink"/>
            <w:rFonts w:asciiTheme="minorHAnsi" w:hAnsiTheme="minorHAnsi" w:cstheme="minorHAnsi"/>
            <w:b/>
            <w:bCs/>
          </w:rPr>
          <w:t>lincoln.adhd@btconnect.com</w:t>
        </w:r>
      </w:hyperlink>
    </w:p>
    <w:p w14:paraId="4548D061" w14:textId="77777777" w:rsidR="004D7CEA" w:rsidRPr="00E254A4" w:rsidRDefault="004D7CEA" w:rsidP="004D7CEA">
      <w:pPr>
        <w:pStyle w:val="Default"/>
        <w:rPr>
          <w:rFonts w:asciiTheme="minorHAnsi" w:hAnsiTheme="minorHAnsi" w:cstheme="minorHAnsi"/>
          <w:b/>
          <w:bCs/>
          <w:color w:val="auto"/>
        </w:rPr>
      </w:pPr>
    </w:p>
    <w:p w14:paraId="156F0344" w14:textId="77777777" w:rsidR="004D7CEA" w:rsidRPr="00E254A4" w:rsidRDefault="004D7CEA" w:rsidP="004D7CEA">
      <w:pPr>
        <w:pStyle w:val="Default"/>
        <w:rPr>
          <w:rFonts w:asciiTheme="minorHAnsi" w:hAnsiTheme="minorHAnsi" w:cstheme="minorHAnsi"/>
          <w:b/>
          <w:bCs/>
          <w:color w:val="auto"/>
        </w:rPr>
      </w:pPr>
      <w:r w:rsidRPr="00E254A4">
        <w:rPr>
          <w:rFonts w:asciiTheme="minorHAnsi" w:hAnsiTheme="minorHAnsi" w:cstheme="minorHAnsi"/>
          <w:b/>
          <w:bCs/>
          <w:color w:val="auto"/>
        </w:rPr>
        <w:t>Dyslexia action</w:t>
      </w:r>
    </w:p>
    <w:p w14:paraId="5EDCFC00" w14:textId="77777777" w:rsidR="004D7CEA" w:rsidRPr="00E254A4" w:rsidRDefault="004D7CEA" w:rsidP="004D7CEA">
      <w:pPr>
        <w:pStyle w:val="Default"/>
        <w:rPr>
          <w:rFonts w:asciiTheme="minorHAnsi" w:hAnsiTheme="minorHAnsi" w:cstheme="minorHAnsi"/>
          <w:b/>
          <w:bCs/>
          <w:color w:val="auto"/>
        </w:rPr>
      </w:pPr>
      <w:r w:rsidRPr="00E254A4">
        <w:rPr>
          <w:rFonts w:asciiTheme="minorHAnsi" w:hAnsiTheme="minorHAnsi" w:cstheme="minorHAnsi"/>
          <w:b/>
          <w:bCs/>
          <w:color w:val="auto"/>
        </w:rPr>
        <w:t xml:space="preserve">2-4 Mint Lane , Lincoln, LN1 1UD         01522 539267               </w:t>
      </w:r>
      <w:hyperlink r:id="rId17" w:history="1">
        <w:r w:rsidRPr="00E254A4">
          <w:rPr>
            <w:rStyle w:val="Hyperlink"/>
            <w:rFonts w:asciiTheme="minorHAnsi" w:hAnsiTheme="minorHAnsi" w:cstheme="minorHAnsi"/>
            <w:b/>
            <w:bCs/>
          </w:rPr>
          <w:t>lincoln@dyslexiaaction.org.uk</w:t>
        </w:r>
      </w:hyperlink>
    </w:p>
    <w:p w14:paraId="5EBC83F5" w14:textId="77777777" w:rsidR="004D7CEA" w:rsidRPr="00E254A4" w:rsidRDefault="004D7CEA" w:rsidP="004D7CEA">
      <w:pPr>
        <w:pStyle w:val="Default"/>
        <w:rPr>
          <w:rFonts w:asciiTheme="minorHAnsi" w:hAnsiTheme="minorHAnsi" w:cstheme="minorHAnsi"/>
          <w:b/>
          <w:bCs/>
          <w:color w:val="auto"/>
        </w:rPr>
      </w:pPr>
    </w:p>
    <w:p w14:paraId="011F46CB" w14:textId="77777777" w:rsidR="004D7CEA" w:rsidRPr="00E254A4" w:rsidRDefault="004D7CEA" w:rsidP="004D7CEA">
      <w:pPr>
        <w:pStyle w:val="Default"/>
        <w:rPr>
          <w:rFonts w:asciiTheme="minorHAnsi" w:hAnsiTheme="minorHAnsi" w:cstheme="minorHAnsi"/>
          <w:b/>
          <w:bCs/>
          <w:color w:val="auto"/>
        </w:rPr>
      </w:pPr>
    </w:p>
    <w:p w14:paraId="27EB85BB" w14:textId="77777777" w:rsidR="004D7CEA" w:rsidRPr="00E254A4" w:rsidRDefault="004D7CEA" w:rsidP="004D7CEA">
      <w:pPr>
        <w:pStyle w:val="Default"/>
        <w:rPr>
          <w:rFonts w:asciiTheme="minorHAnsi" w:hAnsiTheme="minorHAnsi" w:cstheme="minorHAnsi"/>
          <w:b/>
          <w:bCs/>
          <w:color w:val="0000FF"/>
        </w:rPr>
      </w:pPr>
      <w:r w:rsidRPr="00E254A4">
        <w:rPr>
          <w:rFonts w:asciiTheme="minorHAnsi" w:hAnsiTheme="minorHAnsi" w:cstheme="minorHAnsi"/>
          <w:b/>
          <w:bCs/>
          <w:color w:val="auto"/>
        </w:rPr>
        <w:t xml:space="preserve">Disability Lincolnshire    01522 870602              </w:t>
      </w:r>
      <w:r w:rsidRPr="00E254A4">
        <w:rPr>
          <w:rFonts w:asciiTheme="minorHAnsi" w:hAnsiTheme="minorHAnsi" w:cstheme="minorHAnsi"/>
          <w:b/>
          <w:bCs/>
          <w:color w:val="0000FF"/>
        </w:rPr>
        <w:t>disabilitylincs.org.uk</w:t>
      </w:r>
    </w:p>
    <w:p w14:paraId="11762251" w14:textId="77777777" w:rsidR="004D7CEA" w:rsidRPr="00E254A4" w:rsidRDefault="004D7CEA" w:rsidP="004D7CEA">
      <w:pPr>
        <w:pStyle w:val="Default"/>
        <w:rPr>
          <w:rFonts w:asciiTheme="minorHAnsi" w:hAnsiTheme="minorHAnsi" w:cstheme="minorHAnsi"/>
          <w:b/>
          <w:bCs/>
          <w:color w:val="0000FF"/>
        </w:rPr>
      </w:pPr>
    </w:p>
    <w:p w14:paraId="7C0F320F" w14:textId="77777777" w:rsidR="004D7CEA" w:rsidRPr="00E254A4" w:rsidRDefault="004D7CEA" w:rsidP="004D7CEA">
      <w:pPr>
        <w:pStyle w:val="Default"/>
        <w:rPr>
          <w:rFonts w:asciiTheme="minorHAnsi" w:hAnsiTheme="minorHAnsi" w:cstheme="minorHAnsi"/>
          <w:b/>
          <w:bCs/>
          <w:color w:val="0000FF"/>
        </w:rPr>
      </w:pPr>
      <w:r w:rsidRPr="00E254A4">
        <w:rPr>
          <w:rFonts w:asciiTheme="minorHAnsi" w:hAnsiTheme="minorHAnsi" w:cstheme="minorHAnsi"/>
          <w:b/>
          <w:bCs/>
          <w:color w:val="auto"/>
        </w:rPr>
        <w:t>Lincolnshire Parent Carer Forum     0845 3311310</w:t>
      </w:r>
      <w:r w:rsidRPr="00E254A4">
        <w:rPr>
          <w:rFonts w:asciiTheme="minorHAnsi" w:hAnsiTheme="minorHAnsi" w:cstheme="minorHAnsi"/>
          <w:b/>
          <w:bCs/>
          <w:color w:val="0000FF"/>
        </w:rPr>
        <w:t xml:space="preserve">    www.lincspcf.org.uk</w:t>
      </w:r>
    </w:p>
    <w:p w14:paraId="6E006D95" w14:textId="77777777" w:rsidR="004D7CEA" w:rsidRPr="00E254A4" w:rsidRDefault="004D7CEA" w:rsidP="004D7CEA">
      <w:pPr>
        <w:pStyle w:val="Default"/>
        <w:rPr>
          <w:rFonts w:asciiTheme="minorHAnsi" w:hAnsiTheme="minorHAnsi" w:cstheme="minorHAnsi"/>
          <w:b/>
          <w:bCs/>
          <w:color w:val="0000FF"/>
        </w:rPr>
      </w:pPr>
    </w:p>
    <w:p w14:paraId="2178E697" w14:textId="77777777" w:rsidR="004D7CEA" w:rsidRPr="00E254A4" w:rsidRDefault="004D7CEA" w:rsidP="004D7CEA">
      <w:pPr>
        <w:pStyle w:val="Default"/>
        <w:rPr>
          <w:rFonts w:asciiTheme="minorHAnsi" w:hAnsiTheme="minorHAnsi" w:cstheme="minorHAnsi"/>
          <w:b/>
          <w:bCs/>
          <w:color w:val="auto"/>
        </w:rPr>
      </w:pPr>
      <w:r w:rsidRPr="00E254A4">
        <w:rPr>
          <w:rFonts w:asciiTheme="minorHAnsi" w:hAnsiTheme="minorHAnsi" w:cstheme="minorHAnsi"/>
          <w:b/>
          <w:bCs/>
          <w:color w:val="auto"/>
        </w:rPr>
        <w:t>Lincolnshire Carers Centre   01522  554989</w:t>
      </w:r>
    </w:p>
    <w:p w14:paraId="3632F344" w14:textId="77777777" w:rsidR="004D7CEA" w:rsidRPr="00E254A4" w:rsidRDefault="004D7CEA" w:rsidP="004D7CEA">
      <w:pPr>
        <w:pStyle w:val="1bodycopy10pt"/>
        <w:rPr>
          <w:rFonts w:asciiTheme="minorHAnsi" w:hAnsiTheme="minorHAnsi" w:cstheme="minorHAnsi"/>
          <w:sz w:val="24"/>
        </w:rPr>
      </w:pPr>
    </w:p>
    <w:p w14:paraId="5BAB4B52" w14:textId="77777777" w:rsidR="000E2200" w:rsidRPr="00E254A4" w:rsidRDefault="000E2200" w:rsidP="000E2200">
      <w:pPr>
        <w:pStyle w:val="Subhead2"/>
        <w:rPr>
          <w:rFonts w:asciiTheme="minorHAnsi" w:hAnsiTheme="minorHAnsi" w:cstheme="minorHAnsi"/>
        </w:rPr>
      </w:pPr>
      <w:r w:rsidRPr="00E254A4">
        <w:rPr>
          <w:rFonts w:asciiTheme="minorHAnsi" w:hAnsiTheme="minorHAnsi" w:cstheme="minorHAnsi"/>
        </w:rPr>
        <w:t>5.17 Contact details for raising concerns</w:t>
      </w:r>
    </w:p>
    <w:p w14:paraId="55757DE7" w14:textId="77777777" w:rsidR="004D7CEA" w:rsidRPr="00E254A4" w:rsidRDefault="004D7CEA" w:rsidP="004D7CEA">
      <w:pPr>
        <w:pStyle w:val="1bodycopy10pt"/>
        <w:rPr>
          <w:rFonts w:asciiTheme="minorHAnsi" w:hAnsiTheme="minorHAnsi" w:cstheme="minorHAnsi"/>
          <w:sz w:val="24"/>
        </w:rPr>
      </w:pPr>
    </w:p>
    <w:p w14:paraId="176BDD17" w14:textId="77777777" w:rsidR="004D7CEA" w:rsidRDefault="004D7CEA" w:rsidP="004D7CEA">
      <w:pPr>
        <w:pStyle w:val="1bodycopy10pt"/>
        <w:rPr>
          <w:rFonts w:asciiTheme="minorHAnsi" w:hAnsiTheme="minorHAnsi" w:cstheme="minorHAnsi"/>
          <w:sz w:val="24"/>
        </w:rPr>
      </w:pPr>
    </w:p>
    <w:p w14:paraId="200D6A7D" w14:textId="77777777" w:rsidR="00E254A4" w:rsidRDefault="00E254A4" w:rsidP="004D7CEA">
      <w:pPr>
        <w:pStyle w:val="1bodycopy10pt"/>
        <w:rPr>
          <w:rFonts w:asciiTheme="minorHAnsi" w:hAnsiTheme="minorHAnsi" w:cstheme="minorHAnsi"/>
          <w:sz w:val="24"/>
        </w:rPr>
      </w:pPr>
      <w:r w:rsidRPr="00E254A4">
        <w:rPr>
          <w:rFonts w:asciiTheme="minorHAnsi" w:hAnsiTheme="minorHAnsi" w:cstheme="minorHAnsi"/>
          <w:noProof/>
          <w:sz w:val="24"/>
          <w:lang w:val="en-GB" w:eastAsia="en-GB"/>
        </w:rPr>
        <mc:AlternateContent>
          <mc:Choice Requires="wps">
            <w:drawing>
              <wp:anchor distT="0" distB="0" distL="114300" distR="114300" simplePos="0" relativeHeight="251672576" behindDoc="0" locked="0" layoutInCell="1" allowOverlap="1" wp14:anchorId="6E91C133" wp14:editId="68ADC04E">
                <wp:simplePos x="0" y="0"/>
                <wp:positionH relativeFrom="margin">
                  <wp:posOffset>0</wp:posOffset>
                </wp:positionH>
                <wp:positionV relativeFrom="paragraph">
                  <wp:posOffset>201295</wp:posOffset>
                </wp:positionV>
                <wp:extent cx="5143500" cy="2609850"/>
                <wp:effectExtent l="0" t="0" r="38100" b="57150"/>
                <wp:wrapSquare wrapText="bothSides"/>
                <wp:docPr id="1"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3500" cy="2609850"/>
                        </a:xfrm>
                        <a:prstGeom prst="flowChartAlternateProcess">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14:paraId="3F40402E" w14:textId="77777777" w:rsidR="00E254A4" w:rsidRPr="00E254A4" w:rsidRDefault="00E254A4" w:rsidP="00E254A4">
                            <w:pPr>
                              <w:ind w:left="3600" w:hanging="3600"/>
                              <w:rPr>
                                <w:b/>
                                <w:szCs w:val="24"/>
                              </w:rPr>
                            </w:pPr>
                            <w:r w:rsidRPr="00E254A4">
                              <w:rPr>
                                <w:b/>
                                <w:szCs w:val="24"/>
                              </w:rPr>
                              <w:t>The SENCO at North Scar</w:t>
                            </w:r>
                            <w:r w:rsidR="00B65350">
                              <w:rPr>
                                <w:b/>
                                <w:szCs w:val="24"/>
                              </w:rPr>
                              <w:t xml:space="preserve">le Primary School is Charlotte Williams </w:t>
                            </w:r>
                          </w:p>
                          <w:p w14:paraId="1EEAF868" w14:textId="77777777" w:rsidR="00B65350" w:rsidRPr="00E254A4" w:rsidRDefault="00B65350" w:rsidP="00B65350">
                            <w:pPr>
                              <w:ind w:left="3600" w:hanging="3600"/>
                              <w:rPr>
                                <w:szCs w:val="24"/>
                              </w:rPr>
                            </w:pPr>
                            <w:r w:rsidRPr="00E254A4">
                              <w:rPr>
                                <w:b/>
                                <w:szCs w:val="24"/>
                              </w:rPr>
                              <w:t>charlotte.williams@northscarleprimary.co.uk</w:t>
                            </w:r>
                          </w:p>
                          <w:p w14:paraId="37488380" w14:textId="77777777" w:rsidR="00E254A4" w:rsidRPr="00E254A4" w:rsidRDefault="00E254A4" w:rsidP="00E254A4">
                            <w:pPr>
                              <w:ind w:left="3600" w:hanging="3600"/>
                              <w:rPr>
                                <w:szCs w:val="24"/>
                              </w:rPr>
                            </w:pPr>
                          </w:p>
                          <w:p w14:paraId="73E9978B" w14:textId="4B364E29" w:rsidR="00E254A4" w:rsidRPr="00E254A4" w:rsidRDefault="00E254A4" w:rsidP="00E254A4">
                            <w:pPr>
                              <w:ind w:left="3600" w:hanging="3600"/>
                              <w:rPr>
                                <w:b/>
                                <w:szCs w:val="24"/>
                              </w:rPr>
                            </w:pPr>
                            <w:r w:rsidRPr="00E254A4">
                              <w:rPr>
                                <w:b/>
                                <w:szCs w:val="24"/>
                              </w:rPr>
                              <w:t xml:space="preserve">The SEN Governor is </w:t>
                            </w:r>
                            <w:r w:rsidR="00A433E7">
                              <w:rPr>
                                <w:b/>
                                <w:szCs w:val="24"/>
                              </w:rPr>
                              <w:t>Grace McConnell</w:t>
                            </w:r>
                          </w:p>
                          <w:p w14:paraId="6367ABBA" w14:textId="77777777" w:rsidR="00E254A4" w:rsidRPr="00E254A4" w:rsidRDefault="00E254A4" w:rsidP="00E254A4">
                            <w:pPr>
                              <w:ind w:left="3600" w:hanging="3600"/>
                              <w:rPr>
                                <w:b/>
                                <w:szCs w:val="24"/>
                              </w:rPr>
                            </w:pPr>
                            <w:r w:rsidRPr="00E254A4">
                              <w:rPr>
                                <w:b/>
                                <w:szCs w:val="24"/>
                              </w:rPr>
                              <w:t xml:space="preserve">Clerk to governors </w:t>
                            </w:r>
                          </w:p>
                          <w:p w14:paraId="1B33DEB5" w14:textId="77777777" w:rsidR="00E254A4" w:rsidRPr="00E254A4" w:rsidRDefault="00E254A4" w:rsidP="00E254A4">
                            <w:pPr>
                              <w:ind w:left="3600" w:hanging="3600"/>
                              <w:rPr>
                                <w:szCs w:val="24"/>
                              </w:rPr>
                            </w:pPr>
                            <w:r w:rsidRPr="00E254A4">
                              <w:rPr>
                                <w:b/>
                                <w:szCs w:val="24"/>
                              </w:rPr>
                              <w:t>Abbie.palmer@northscarleprimary.co.uk</w:t>
                            </w:r>
                            <w:r w:rsidRPr="00E254A4">
                              <w:rPr>
                                <w:szCs w:val="24"/>
                              </w:rPr>
                              <w:tab/>
                            </w:r>
                          </w:p>
                          <w:p w14:paraId="2FF37AF4" w14:textId="77777777" w:rsidR="00E254A4" w:rsidRPr="00E254A4" w:rsidRDefault="00E254A4" w:rsidP="00E254A4">
                            <w:pPr>
                              <w:ind w:left="3600" w:hanging="3600"/>
                              <w:rPr>
                                <w:szCs w:val="24"/>
                              </w:rPr>
                            </w:pPr>
                          </w:p>
                          <w:p w14:paraId="2AC0BB22" w14:textId="77777777" w:rsidR="00E254A4" w:rsidRPr="00E254A4" w:rsidRDefault="00E254A4" w:rsidP="00E254A4">
                            <w:pPr>
                              <w:ind w:left="3600" w:hanging="3600"/>
                              <w:rPr>
                                <w:b/>
                                <w:szCs w:val="24"/>
                              </w:rPr>
                            </w:pPr>
                            <w:r w:rsidRPr="00E254A4">
                              <w:rPr>
                                <w:b/>
                                <w:szCs w:val="24"/>
                              </w:rPr>
                              <w:t>The Child P</w:t>
                            </w:r>
                            <w:r w:rsidR="00D93447">
                              <w:rPr>
                                <w:b/>
                                <w:szCs w:val="24"/>
                              </w:rPr>
                              <w:t>rotection Officer is the Head teacher</w:t>
                            </w:r>
                            <w:r w:rsidRPr="00E254A4">
                              <w:rPr>
                                <w:b/>
                                <w:szCs w:val="24"/>
                              </w:rPr>
                              <w:t xml:space="preserve">    </w:t>
                            </w:r>
                          </w:p>
                          <w:p w14:paraId="3ED7CEAF" w14:textId="77777777" w:rsidR="00E254A4" w:rsidRPr="00E254A4" w:rsidRDefault="00E254A4" w:rsidP="00E254A4">
                            <w:pPr>
                              <w:ind w:left="3600" w:hanging="3600"/>
                              <w:rPr>
                                <w:b/>
                                <w:szCs w:val="24"/>
                              </w:rPr>
                            </w:pPr>
                          </w:p>
                          <w:p w14:paraId="7820E66A" w14:textId="77777777" w:rsidR="00E254A4" w:rsidRPr="00E254A4" w:rsidRDefault="00E254A4" w:rsidP="00E254A4">
                            <w:pPr>
                              <w:ind w:left="3600" w:hanging="3600"/>
                              <w:rPr>
                                <w:b/>
                                <w:szCs w:val="24"/>
                              </w:rPr>
                            </w:pPr>
                            <w:r w:rsidRPr="00E254A4">
                              <w:rPr>
                                <w:b/>
                                <w:szCs w:val="24"/>
                              </w:rPr>
                              <w:t xml:space="preserve">School phone number: 01522 778724      </w:t>
                            </w:r>
                          </w:p>
                          <w:p w14:paraId="21345E5B" w14:textId="77777777" w:rsidR="00E254A4" w:rsidRPr="009A3D3B" w:rsidRDefault="00E254A4" w:rsidP="00E254A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91C133"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7" o:spid="_x0000_s1027" type="#_x0000_t176" style="position:absolute;margin-left:0;margin-top:15.85pt;width:405pt;height:205.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" strokecolor="#93cddd" strokeweight="1pt">
                <v:fill color2="#b7dee8" focus="100%" type="gradient"/>
                <v:shadow on="t" color="#215968" opacity=".5" offset="1pt"/>
                <v:textbox>
                  <w:txbxContent>
                    <w:p w14:paraId="3F40402E" w14:textId="77777777" w:rsidR="00E254A4" w:rsidRPr="00E254A4" w:rsidRDefault="00E254A4" w:rsidP="00E254A4">
                      <w:pPr>
                        <w:ind w:left="3600" w:hanging="3600"/>
                        <w:rPr>
                          <w:b/>
                          <w:szCs w:val="24"/>
                        </w:rPr>
                      </w:pPr>
                      <w:r w:rsidRPr="00E254A4">
                        <w:rPr>
                          <w:b/>
                          <w:szCs w:val="24"/>
                        </w:rPr>
                        <w:t>The SENCO at North Scar</w:t>
                      </w:r>
                      <w:r w:rsidR="00B65350">
                        <w:rPr>
                          <w:b/>
                          <w:szCs w:val="24"/>
                        </w:rPr>
                        <w:t xml:space="preserve">le Primary School is Charlotte Williams </w:t>
                      </w:r>
                    </w:p>
                    <w:p w14:paraId="1EEAF868" w14:textId="77777777" w:rsidR="00B65350" w:rsidRPr="00E254A4" w:rsidRDefault="00B65350" w:rsidP="00B65350">
                      <w:pPr>
                        <w:ind w:left="3600" w:hanging="3600"/>
                        <w:rPr>
                          <w:szCs w:val="24"/>
                        </w:rPr>
                      </w:pPr>
                      <w:r w:rsidRPr="00E254A4">
                        <w:rPr>
                          <w:b/>
                          <w:szCs w:val="24"/>
                        </w:rPr>
                        <w:t>charlotte.williams@northscarleprimary.co.uk</w:t>
                      </w:r>
                    </w:p>
                    <w:p w14:paraId="37488380" w14:textId="77777777" w:rsidR="00E254A4" w:rsidRPr="00E254A4" w:rsidRDefault="00E254A4" w:rsidP="00E254A4">
                      <w:pPr>
                        <w:ind w:left="3600" w:hanging="3600"/>
                        <w:rPr>
                          <w:szCs w:val="24"/>
                        </w:rPr>
                      </w:pPr>
                    </w:p>
                    <w:p w14:paraId="73E9978B" w14:textId="4B364E29" w:rsidR="00E254A4" w:rsidRPr="00E254A4" w:rsidRDefault="00E254A4" w:rsidP="00E254A4">
                      <w:pPr>
                        <w:ind w:left="3600" w:hanging="3600"/>
                        <w:rPr>
                          <w:b/>
                          <w:szCs w:val="24"/>
                        </w:rPr>
                      </w:pPr>
                      <w:r w:rsidRPr="00E254A4">
                        <w:rPr>
                          <w:b/>
                          <w:szCs w:val="24"/>
                        </w:rPr>
                        <w:t xml:space="preserve">The SEN Governor is </w:t>
                      </w:r>
                      <w:r w:rsidR="00A433E7">
                        <w:rPr>
                          <w:b/>
                          <w:szCs w:val="24"/>
                        </w:rPr>
                        <w:t>Grace McConnell</w:t>
                      </w:r>
                    </w:p>
                    <w:p w14:paraId="6367ABBA" w14:textId="77777777" w:rsidR="00E254A4" w:rsidRPr="00E254A4" w:rsidRDefault="00E254A4" w:rsidP="00E254A4">
                      <w:pPr>
                        <w:ind w:left="3600" w:hanging="3600"/>
                        <w:rPr>
                          <w:b/>
                          <w:szCs w:val="24"/>
                        </w:rPr>
                      </w:pPr>
                      <w:r w:rsidRPr="00E254A4">
                        <w:rPr>
                          <w:b/>
                          <w:szCs w:val="24"/>
                        </w:rPr>
                        <w:t xml:space="preserve">Clerk to governors </w:t>
                      </w:r>
                    </w:p>
                    <w:p w14:paraId="1B33DEB5" w14:textId="77777777" w:rsidR="00E254A4" w:rsidRPr="00E254A4" w:rsidRDefault="00E254A4" w:rsidP="00E254A4">
                      <w:pPr>
                        <w:ind w:left="3600" w:hanging="3600"/>
                        <w:rPr>
                          <w:szCs w:val="24"/>
                        </w:rPr>
                      </w:pPr>
                      <w:r w:rsidRPr="00E254A4">
                        <w:rPr>
                          <w:b/>
                          <w:szCs w:val="24"/>
                        </w:rPr>
                        <w:t>Abbie.palmer@northscarleprimary.co.uk</w:t>
                      </w:r>
                      <w:r w:rsidRPr="00E254A4">
                        <w:rPr>
                          <w:szCs w:val="24"/>
                        </w:rPr>
                        <w:tab/>
                      </w:r>
                    </w:p>
                    <w:p w14:paraId="2FF37AF4" w14:textId="77777777" w:rsidR="00E254A4" w:rsidRPr="00E254A4" w:rsidRDefault="00E254A4" w:rsidP="00E254A4">
                      <w:pPr>
                        <w:ind w:left="3600" w:hanging="3600"/>
                        <w:rPr>
                          <w:szCs w:val="24"/>
                        </w:rPr>
                      </w:pPr>
                    </w:p>
                    <w:p w14:paraId="2AC0BB22" w14:textId="77777777" w:rsidR="00E254A4" w:rsidRPr="00E254A4" w:rsidRDefault="00E254A4" w:rsidP="00E254A4">
                      <w:pPr>
                        <w:ind w:left="3600" w:hanging="3600"/>
                        <w:rPr>
                          <w:b/>
                          <w:szCs w:val="24"/>
                        </w:rPr>
                      </w:pPr>
                      <w:r w:rsidRPr="00E254A4">
                        <w:rPr>
                          <w:b/>
                          <w:szCs w:val="24"/>
                        </w:rPr>
                        <w:t>The Child P</w:t>
                      </w:r>
                      <w:r w:rsidR="00D93447">
                        <w:rPr>
                          <w:b/>
                          <w:szCs w:val="24"/>
                        </w:rPr>
                        <w:t>rotection Officer is the Head teacher</w:t>
                      </w:r>
                      <w:r w:rsidRPr="00E254A4">
                        <w:rPr>
                          <w:b/>
                          <w:szCs w:val="24"/>
                        </w:rPr>
                        <w:t xml:space="preserve">    </w:t>
                      </w:r>
                    </w:p>
                    <w:p w14:paraId="3ED7CEAF" w14:textId="77777777" w:rsidR="00E254A4" w:rsidRPr="00E254A4" w:rsidRDefault="00E254A4" w:rsidP="00E254A4">
                      <w:pPr>
                        <w:ind w:left="3600" w:hanging="3600"/>
                        <w:rPr>
                          <w:b/>
                          <w:szCs w:val="24"/>
                        </w:rPr>
                      </w:pPr>
                    </w:p>
                    <w:p w14:paraId="7820E66A" w14:textId="77777777" w:rsidR="00E254A4" w:rsidRPr="00E254A4" w:rsidRDefault="00E254A4" w:rsidP="00E254A4">
                      <w:pPr>
                        <w:ind w:left="3600" w:hanging="3600"/>
                        <w:rPr>
                          <w:b/>
                          <w:szCs w:val="24"/>
                        </w:rPr>
                      </w:pPr>
                      <w:r w:rsidRPr="00E254A4">
                        <w:rPr>
                          <w:b/>
                          <w:szCs w:val="24"/>
                        </w:rPr>
                        <w:t xml:space="preserve">School phone number: 01522 778724      </w:t>
                      </w:r>
                    </w:p>
                    <w:p w14:paraId="21345E5B" w14:textId="77777777" w:rsidR="00E254A4" w:rsidRPr="009A3D3B" w:rsidRDefault="00E254A4" w:rsidP="00E254A4"/>
                  </w:txbxContent>
                </v:textbox>
                <w10:wrap type="square" anchorx="margin"/>
              </v:shape>
            </w:pict>
          </mc:Fallback>
        </mc:AlternateContent>
      </w:r>
    </w:p>
    <w:p w14:paraId="3DBAFA8D" w14:textId="77777777" w:rsidR="00E254A4" w:rsidRDefault="00E254A4" w:rsidP="004D7CEA">
      <w:pPr>
        <w:pStyle w:val="1bodycopy10pt"/>
        <w:rPr>
          <w:rFonts w:asciiTheme="minorHAnsi" w:hAnsiTheme="minorHAnsi" w:cstheme="minorHAnsi"/>
          <w:sz w:val="24"/>
        </w:rPr>
      </w:pPr>
    </w:p>
    <w:p w14:paraId="492AD574" w14:textId="77777777" w:rsidR="00E254A4" w:rsidRDefault="00E254A4" w:rsidP="004D7CEA">
      <w:pPr>
        <w:pStyle w:val="1bodycopy10pt"/>
        <w:rPr>
          <w:rFonts w:asciiTheme="minorHAnsi" w:hAnsiTheme="minorHAnsi" w:cstheme="minorHAnsi"/>
          <w:sz w:val="24"/>
        </w:rPr>
      </w:pPr>
    </w:p>
    <w:p w14:paraId="0B4BA201" w14:textId="77777777" w:rsidR="00E254A4" w:rsidRDefault="00E254A4" w:rsidP="004D7CEA">
      <w:pPr>
        <w:pStyle w:val="1bodycopy10pt"/>
        <w:rPr>
          <w:rFonts w:asciiTheme="minorHAnsi" w:hAnsiTheme="minorHAnsi" w:cstheme="minorHAnsi"/>
          <w:sz w:val="24"/>
        </w:rPr>
      </w:pPr>
    </w:p>
    <w:p w14:paraId="6F92B230" w14:textId="77777777" w:rsidR="00E254A4" w:rsidRPr="00E254A4" w:rsidRDefault="00E254A4" w:rsidP="004D7CEA">
      <w:pPr>
        <w:pStyle w:val="1bodycopy10pt"/>
        <w:rPr>
          <w:rFonts w:asciiTheme="minorHAnsi" w:hAnsiTheme="minorHAnsi" w:cstheme="minorHAnsi"/>
          <w:sz w:val="24"/>
        </w:rPr>
      </w:pPr>
    </w:p>
    <w:p w14:paraId="69CAD39F" w14:textId="77777777" w:rsidR="004D7CEA" w:rsidRPr="00E254A4" w:rsidRDefault="004D7CEA" w:rsidP="000E2200">
      <w:pPr>
        <w:pStyle w:val="Subhead2"/>
        <w:rPr>
          <w:rFonts w:asciiTheme="minorHAnsi" w:hAnsiTheme="minorHAnsi" w:cstheme="minorHAnsi"/>
        </w:rPr>
      </w:pPr>
    </w:p>
    <w:p w14:paraId="25256217" w14:textId="77777777" w:rsidR="004D7CEA" w:rsidRPr="00E254A4" w:rsidRDefault="004D7CEA" w:rsidP="000E2200">
      <w:pPr>
        <w:pStyle w:val="Subhead2"/>
        <w:rPr>
          <w:rFonts w:asciiTheme="minorHAnsi" w:hAnsiTheme="minorHAnsi" w:cstheme="minorHAnsi"/>
        </w:rPr>
      </w:pPr>
    </w:p>
    <w:p w14:paraId="2630D257" w14:textId="77777777" w:rsidR="004D7CEA" w:rsidRPr="00E254A4" w:rsidRDefault="004D7CEA" w:rsidP="000E2200">
      <w:pPr>
        <w:pStyle w:val="Subhead2"/>
        <w:rPr>
          <w:rFonts w:asciiTheme="minorHAnsi" w:hAnsiTheme="minorHAnsi" w:cstheme="minorHAnsi"/>
        </w:rPr>
      </w:pPr>
    </w:p>
    <w:p w14:paraId="3A02201C" w14:textId="77777777" w:rsidR="004D7CEA" w:rsidRPr="00E254A4" w:rsidRDefault="004D7CEA" w:rsidP="000E2200">
      <w:pPr>
        <w:pStyle w:val="Subhead2"/>
        <w:rPr>
          <w:rFonts w:asciiTheme="minorHAnsi" w:hAnsiTheme="minorHAnsi" w:cstheme="minorHAnsi"/>
        </w:rPr>
      </w:pPr>
    </w:p>
    <w:p w14:paraId="2EC12873" w14:textId="77777777" w:rsidR="00652515" w:rsidRDefault="00652515" w:rsidP="000E2200">
      <w:pPr>
        <w:pStyle w:val="Subhead2"/>
        <w:rPr>
          <w:rFonts w:asciiTheme="minorHAnsi" w:hAnsiTheme="minorHAnsi" w:cstheme="minorHAnsi"/>
        </w:rPr>
      </w:pPr>
    </w:p>
    <w:p w14:paraId="7E96971A" w14:textId="140C1653" w:rsidR="000E2200" w:rsidRPr="00E254A4" w:rsidRDefault="000E2200" w:rsidP="000E2200">
      <w:pPr>
        <w:pStyle w:val="Subhead2"/>
        <w:rPr>
          <w:rFonts w:asciiTheme="minorHAnsi" w:hAnsiTheme="minorHAnsi" w:cstheme="minorHAnsi"/>
        </w:rPr>
      </w:pPr>
      <w:r w:rsidRPr="00E254A4">
        <w:rPr>
          <w:rFonts w:asciiTheme="minorHAnsi" w:hAnsiTheme="minorHAnsi" w:cstheme="minorHAnsi"/>
        </w:rPr>
        <w:t>5.18 The local authority local offer</w:t>
      </w:r>
    </w:p>
    <w:p w14:paraId="722FC4D7" w14:textId="77777777" w:rsidR="000E2200" w:rsidRPr="00E254A4" w:rsidRDefault="000E2200" w:rsidP="004D7CEA">
      <w:pPr>
        <w:spacing w:line="276" w:lineRule="auto"/>
        <w:rPr>
          <w:rFonts w:cstheme="minorHAnsi"/>
          <w:sz w:val="24"/>
          <w:szCs w:val="24"/>
        </w:rPr>
      </w:pPr>
      <w:r w:rsidRPr="00E254A4">
        <w:rPr>
          <w:rFonts w:cstheme="minorHAnsi"/>
          <w:sz w:val="24"/>
          <w:szCs w:val="24"/>
        </w:rPr>
        <w:t xml:space="preserve">Our local authority’s local offer is published here: </w:t>
      </w:r>
      <w:hyperlink r:id="rId18" w:history="1">
        <w:r w:rsidR="004D7CEA" w:rsidRPr="00E254A4">
          <w:rPr>
            <w:rStyle w:val="Hyperlink"/>
            <w:rFonts w:cstheme="minorHAnsi"/>
            <w:sz w:val="24"/>
            <w:szCs w:val="24"/>
          </w:rPr>
          <w:t>https://lincolnshire.fsd.org.uk/kb5/lincs/fsd/home.page</w:t>
        </w:r>
      </w:hyperlink>
      <w:r w:rsidR="004D7CEA" w:rsidRPr="00E254A4">
        <w:rPr>
          <w:rFonts w:cstheme="minorHAnsi"/>
          <w:sz w:val="24"/>
          <w:szCs w:val="24"/>
        </w:rPr>
        <w:t xml:space="preserve"> </w:t>
      </w:r>
    </w:p>
    <w:p w14:paraId="2D9F6AD0" w14:textId="77777777" w:rsidR="004D7CEA" w:rsidRPr="00E254A4" w:rsidRDefault="004D7CEA" w:rsidP="004D7CEA">
      <w:pPr>
        <w:spacing w:line="276" w:lineRule="auto"/>
        <w:rPr>
          <w:rFonts w:cstheme="minorHAnsi"/>
          <w:sz w:val="24"/>
          <w:szCs w:val="24"/>
        </w:rPr>
      </w:pPr>
    </w:p>
    <w:p w14:paraId="57D16708" w14:textId="77777777" w:rsidR="000E2200" w:rsidRPr="00E254A4" w:rsidRDefault="000E2200" w:rsidP="000E2200">
      <w:pPr>
        <w:pStyle w:val="Heading1"/>
        <w:rPr>
          <w:rFonts w:asciiTheme="minorHAnsi" w:hAnsiTheme="minorHAnsi" w:cstheme="minorHAnsi"/>
          <w:color w:val="4F81BD" w:themeColor="accent1"/>
        </w:rPr>
      </w:pPr>
      <w:bookmarkStart w:id="7" w:name="_Toc362853010"/>
      <w:bookmarkStart w:id="8" w:name="_Toc492996808"/>
      <w:bookmarkStart w:id="9" w:name="_Toc55899053"/>
      <w:r w:rsidRPr="00E254A4">
        <w:rPr>
          <w:rFonts w:asciiTheme="minorHAnsi" w:hAnsiTheme="minorHAnsi" w:cstheme="minorHAnsi"/>
          <w:color w:val="4F81BD" w:themeColor="accent1"/>
        </w:rPr>
        <w:t>6. Monitoring arrangements</w:t>
      </w:r>
      <w:bookmarkEnd w:id="7"/>
      <w:bookmarkEnd w:id="8"/>
      <w:bookmarkEnd w:id="9"/>
    </w:p>
    <w:p w14:paraId="176A83F6" w14:textId="77777777" w:rsidR="004D7CEA" w:rsidRPr="00E254A4" w:rsidRDefault="004D7CEA" w:rsidP="004D7CEA">
      <w:pPr>
        <w:rPr>
          <w:rFonts w:cstheme="minorHAnsi"/>
          <w:sz w:val="24"/>
          <w:szCs w:val="24"/>
          <w:lang w:eastAsia="en-GB"/>
        </w:rPr>
      </w:pPr>
    </w:p>
    <w:p w14:paraId="6C5536FA" w14:textId="77777777" w:rsidR="000E2200" w:rsidRPr="00E254A4" w:rsidRDefault="000E2200" w:rsidP="004D7CEA">
      <w:pPr>
        <w:spacing w:line="276" w:lineRule="auto"/>
        <w:rPr>
          <w:rFonts w:cstheme="minorHAnsi"/>
          <w:sz w:val="24"/>
          <w:szCs w:val="24"/>
        </w:rPr>
      </w:pPr>
      <w:r w:rsidRPr="00E254A4">
        <w:rPr>
          <w:rFonts w:cstheme="minorHAnsi"/>
          <w:sz w:val="24"/>
          <w:szCs w:val="24"/>
        </w:rPr>
        <w:t xml:space="preserve">This policy and information report will be reviewed by </w:t>
      </w:r>
      <w:r w:rsidR="004D7CEA" w:rsidRPr="00E254A4">
        <w:rPr>
          <w:rFonts w:cstheme="minorHAnsi"/>
          <w:sz w:val="24"/>
          <w:szCs w:val="24"/>
        </w:rPr>
        <w:t>the SENCO e</w:t>
      </w:r>
      <w:r w:rsidRPr="00E254A4">
        <w:rPr>
          <w:rFonts w:cstheme="minorHAnsi"/>
          <w:sz w:val="24"/>
          <w:szCs w:val="24"/>
        </w:rPr>
        <w:t xml:space="preserve">very year. It will also be updated if any changes to the information are made during the year. </w:t>
      </w:r>
    </w:p>
    <w:p w14:paraId="1C2B0105" w14:textId="77777777" w:rsidR="000E2200" w:rsidRPr="00E254A4" w:rsidRDefault="000E2200" w:rsidP="004D7CEA">
      <w:pPr>
        <w:spacing w:line="276" w:lineRule="auto"/>
        <w:rPr>
          <w:rFonts w:cstheme="minorHAnsi"/>
          <w:sz w:val="24"/>
          <w:szCs w:val="24"/>
        </w:rPr>
      </w:pPr>
      <w:r w:rsidRPr="00E254A4">
        <w:rPr>
          <w:rFonts w:cstheme="minorHAnsi"/>
          <w:sz w:val="24"/>
          <w:szCs w:val="24"/>
        </w:rPr>
        <w:t xml:space="preserve">It will be approved by the governing board. </w:t>
      </w:r>
    </w:p>
    <w:p w14:paraId="38D2DB62" w14:textId="77777777" w:rsidR="004D7CEA" w:rsidRPr="00E254A4" w:rsidRDefault="004D7CEA" w:rsidP="004D7CEA">
      <w:pPr>
        <w:spacing w:line="276" w:lineRule="auto"/>
        <w:rPr>
          <w:rFonts w:cstheme="minorHAnsi"/>
          <w:sz w:val="24"/>
          <w:szCs w:val="24"/>
        </w:rPr>
      </w:pPr>
    </w:p>
    <w:p w14:paraId="0C370BC8" w14:textId="77777777" w:rsidR="000E2200" w:rsidRPr="00E254A4" w:rsidRDefault="000E2200" w:rsidP="000E2200">
      <w:pPr>
        <w:pStyle w:val="Heading1"/>
        <w:rPr>
          <w:rFonts w:asciiTheme="minorHAnsi" w:hAnsiTheme="minorHAnsi" w:cstheme="minorHAnsi"/>
          <w:color w:val="4F81BD" w:themeColor="accent1"/>
        </w:rPr>
      </w:pPr>
      <w:bookmarkStart w:id="10" w:name="_Toc362853011"/>
      <w:bookmarkStart w:id="11" w:name="_Toc492996809"/>
      <w:bookmarkStart w:id="12" w:name="_Toc55899054"/>
      <w:r w:rsidRPr="00E254A4">
        <w:rPr>
          <w:rFonts w:asciiTheme="minorHAnsi" w:hAnsiTheme="minorHAnsi" w:cstheme="minorHAnsi"/>
          <w:color w:val="4F81BD" w:themeColor="accent1"/>
        </w:rPr>
        <w:t>7. Links with other policies and documents</w:t>
      </w:r>
      <w:bookmarkEnd w:id="10"/>
      <w:bookmarkEnd w:id="11"/>
      <w:bookmarkEnd w:id="12"/>
    </w:p>
    <w:p w14:paraId="36CBAE94" w14:textId="77777777" w:rsidR="004D7CEA" w:rsidRPr="00E254A4" w:rsidRDefault="004D7CEA" w:rsidP="004D7CEA">
      <w:pPr>
        <w:rPr>
          <w:rFonts w:cstheme="minorHAnsi"/>
          <w:sz w:val="24"/>
          <w:szCs w:val="24"/>
          <w:lang w:eastAsia="en-GB"/>
        </w:rPr>
      </w:pPr>
    </w:p>
    <w:p w14:paraId="3EF54313" w14:textId="77777777" w:rsidR="000E2200" w:rsidRPr="00E254A4" w:rsidRDefault="000E2200" w:rsidP="000E2200">
      <w:pPr>
        <w:rPr>
          <w:rFonts w:cstheme="minorHAnsi"/>
          <w:sz w:val="24"/>
          <w:szCs w:val="24"/>
        </w:rPr>
      </w:pPr>
      <w:r w:rsidRPr="00E254A4">
        <w:rPr>
          <w:rFonts w:cstheme="minorHAnsi"/>
          <w:sz w:val="24"/>
          <w:szCs w:val="24"/>
        </w:rPr>
        <w:t>This policy links to our policies</w:t>
      </w:r>
      <w:r w:rsidR="004D7CEA" w:rsidRPr="00E254A4">
        <w:rPr>
          <w:rFonts w:cstheme="minorHAnsi"/>
          <w:sz w:val="24"/>
          <w:szCs w:val="24"/>
        </w:rPr>
        <w:t>:</w:t>
      </w:r>
      <w:r w:rsidRPr="00E254A4">
        <w:rPr>
          <w:rFonts w:cstheme="minorHAnsi"/>
          <w:sz w:val="24"/>
          <w:szCs w:val="24"/>
        </w:rPr>
        <w:t xml:space="preserve"> </w:t>
      </w:r>
    </w:p>
    <w:p w14:paraId="621B0B8A" w14:textId="77777777" w:rsidR="004D7CEA" w:rsidRPr="00E254A4" w:rsidRDefault="004D7CEA" w:rsidP="000E2200">
      <w:pPr>
        <w:rPr>
          <w:rFonts w:cstheme="minorHAnsi"/>
          <w:sz w:val="24"/>
          <w:szCs w:val="24"/>
        </w:rPr>
      </w:pPr>
    </w:p>
    <w:p w14:paraId="42968C97" w14:textId="77777777" w:rsidR="004D7CEA" w:rsidRPr="00E254A4" w:rsidRDefault="004D7CEA"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SEND information report</w:t>
      </w:r>
    </w:p>
    <w:p w14:paraId="249C666E"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 xml:space="preserve">Accessibility plan </w:t>
      </w:r>
    </w:p>
    <w:p w14:paraId="1F12612E"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 xml:space="preserve">Behaviour </w:t>
      </w:r>
      <w:r w:rsidR="004D7CEA" w:rsidRPr="00E254A4">
        <w:rPr>
          <w:rFonts w:asciiTheme="minorHAnsi" w:hAnsiTheme="minorHAnsi" w:cstheme="minorHAnsi"/>
          <w:sz w:val="24"/>
          <w:szCs w:val="24"/>
        </w:rPr>
        <w:t xml:space="preserve">and relationships policies </w:t>
      </w:r>
    </w:p>
    <w:p w14:paraId="1F26E5AC" w14:textId="77777777" w:rsidR="004D7CEA" w:rsidRPr="00E254A4" w:rsidRDefault="004D7CEA"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Safeguarding policy</w:t>
      </w:r>
    </w:p>
    <w:p w14:paraId="3245C7A9"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 xml:space="preserve">Equality information and objectives </w:t>
      </w:r>
    </w:p>
    <w:p w14:paraId="3A095F82" w14:textId="77777777" w:rsidR="000E2200" w:rsidRPr="00E254A4" w:rsidRDefault="000E2200" w:rsidP="000E2200">
      <w:pPr>
        <w:pStyle w:val="4Bulletedcopyblue"/>
        <w:rPr>
          <w:rFonts w:asciiTheme="minorHAnsi" w:hAnsiTheme="minorHAnsi" w:cstheme="minorHAnsi"/>
          <w:sz w:val="24"/>
          <w:szCs w:val="24"/>
        </w:rPr>
      </w:pPr>
      <w:r w:rsidRPr="00E254A4">
        <w:rPr>
          <w:rFonts w:asciiTheme="minorHAnsi" w:hAnsiTheme="minorHAnsi" w:cstheme="minorHAnsi"/>
          <w:sz w:val="24"/>
          <w:szCs w:val="24"/>
        </w:rPr>
        <w:t xml:space="preserve">Supporting pupils with medical conditions </w:t>
      </w:r>
    </w:p>
    <w:p w14:paraId="14A1D226" w14:textId="77777777" w:rsidR="000E2200" w:rsidRPr="00E254A4" w:rsidRDefault="000E2200" w:rsidP="000E2200">
      <w:pPr>
        <w:rPr>
          <w:rFonts w:cstheme="minorHAnsi"/>
          <w:b/>
          <w:sz w:val="24"/>
          <w:szCs w:val="24"/>
        </w:rPr>
      </w:pPr>
    </w:p>
    <w:p w14:paraId="1F07C011" w14:textId="77777777" w:rsidR="00E708DD" w:rsidRPr="00E254A4" w:rsidRDefault="00E708DD" w:rsidP="000E2200">
      <w:pPr>
        <w:rPr>
          <w:rFonts w:cstheme="minorHAnsi"/>
          <w:b/>
          <w:sz w:val="24"/>
          <w:szCs w:val="24"/>
        </w:rPr>
      </w:pPr>
    </w:p>
    <w:p w14:paraId="076011DD" w14:textId="77777777" w:rsidR="00E708DD" w:rsidRPr="00E254A4" w:rsidRDefault="00E708DD" w:rsidP="000E2200">
      <w:pPr>
        <w:rPr>
          <w:rFonts w:cstheme="minorHAnsi"/>
          <w:b/>
          <w:sz w:val="24"/>
          <w:szCs w:val="24"/>
        </w:rPr>
      </w:pPr>
    </w:p>
    <w:p w14:paraId="0B99FBEB" w14:textId="77777777" w:rsidR="00E708DD" w:rsidRPr="00E254A4" w:rsidRDefault="00E708DD" w:rsidP="000E2200">
      <w:pPr>
        <w:rPr>
          <w:rFonts w:cstheme="minorHAnsi"/>
          <w:b/>
          <w:sz w:val="24"/>
          <w:szCs w:val="24"/>
        </w:rPr>
      </w:pPr>
    </w:p>
    <w:p w14:paraId="2D62156D" w14:textId="77777777" w:rsidR="00E708DD" w:rsidRPr="00E254A4" w:rsidRDefault="00E708DD" w:rsidP="000E2200">
      <w:pPr>
        <w:rPr>
          <w:rFonts w:cstheme="minorHAnsi"/>
          <w:b/>
          <w:sz w:val="24"/>
          <w:szCs w:val="24"/>
        </w:rPr>
      </w:pPr>
    </w:p>
    <w:p w14:paraId="26DCD323" w14:textId="77777777" w:rsidR="00E708DD" w:rsidRDefault="00E708DD" w:rsidP="000E2200">
      <w:pPr>
        <w:rPr>
          <w:b/>
          <w:sz w:val="28"/>
          <w:szCs w:val="28"/>
        </w:rPr>
      </w:pPr>
    </w:p>
    <w:p w14:paraId="009CA5B5" w14:textId="77777777" w:rsidR="00E708DD" w:rsidRDefault="00E708DD" w:rsidP="000E2200">
      <w:pPr>
        <w:rPr>
          <w:b/>
          <w:sz w:val="28"/>
          <w:szCs w:val="28"/>
        </w:rPr>
      </w:pPr>
    </w:p>
    <w:p w14:paraId="148DC8E1" w14:textId="77777777" w:rsidR="00E708DD" w:rsidRDefault="00E708DD" w:rsidP="000E2200">
      <w:pPr>
        <w:rPr>
          <w:b/>
          <w:sz w:val="28"/>
          <w:szCs w:val="28"/>
        </w:rPr>
      </w:pPr>
    </w:p>
    <w:p w14:paraId="1E601517" w14:textId="77777777" w:rsidR="000E2200" w:rsidRDefault="000E2200" w:rsidP="000E2200">
      <w:pPr>
        <w:rPr>
          <w:b/>
          <w:sz w:val="28"/>
          <w:szCs w:val="28"/>
        </w:rPr>
      </w:pPr>
    </w:p>
    <w:p w14:paraId="6715DEEB" w14:textId="77777777" w:rsidR="004D7CEA" w:rsidRDefault="004D7CEA" w:rsidP="000E2200">
      <w:pPr>
        <w:rPr>
          <w:rFonts w:ascii="Comic Sans MS" w:hAnsi="Comic Sans MS"/>
          <w:b/>
          <w:u w:val="single"/>
        </w:rPr>
      </w:pPr>
    </w:p>
    <w:sectPr w:rsidR="004D7CEA" w:rsidSect="00684279">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8D7FB0" w14:textId="77777777" w:rsidR="00937383" w:rsidRDefault="00937383" w:rsidP="00CB64EA">
      <w:r>
        <w:separator/>
      </w:r>
    </w:p>
  </w:endnote>
  <w:endnote w:type="continuationSeparator" w:id="0">
    <w:p w14:paraId="5A919FF2" w14:textId="77777777" w:rsidR="00937383" w:rsidRDefault="00937383" w:rsidP="00CB64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624757"/>
      <w:docPartObj>
        <w:docPartGallery w:val="Page Numbers (Bottom of Page)"/>
        <w:docPartUnique/>
      </w:docPartObj>
    </w:sdtPr>
    <w:sdtEndPr/>
    <w:sdtContent>
      <w:p w14:paraId="051F4844" w14:textId="77777777" w:rsidR="00D95E5C" w:rsidRDefault="008D7FA8">
        <w:pPr>
          <w:pStyle w:val="Footer"/>
          <w:jc w:val="right"/>
        </w:pPr>
        <w:r>
          <w:fldChar w:fldCharType="begin"/>
        </w:r>
        <w:r>
          <w:instrText xml:space="preserve"> PAGE   \* MERGEFORMAT </w:instrText>
        </w:r>
        <w:r>
          <w:fldChar w:fldCharType="separate"/>
        </w:r>
        <w:r w:rsidR="00FF7220">
          <w:rPr>
            <w:noProof/>
          </w:rPr>
          <w:t>12</w:t>
        </w:r>
        <w:r>
          <w:rPr>
            <w:noProof/>
          </w:rPr>
          <w:fldChar w:fldCharType="end"/>
        </w:r>
      </w:p>
    </w:sdtContent>
  </w:sdt>
  <w:p w14:paraId="1C240045" w14:textId="77777777" w:rsidR="00D95E5C" w:rsidRDefault="00D95E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B7570F" w14:textId="77777777" w:rsidR="00937383" w:rsidRDefault="00937383" w:rsidP="00CB64EA">
      <w:r>
        <w:separator/>
      </w:r>
    </w:p>
  </w:footnote>
  <w:footnote w:type="continuationSeparator" w:id="0">
    <w:p w14:paraId="5363288D" w14:textId="77777777" w:rsidR="00937383" w:rsidRDefault="00937383" w:rsidP="00CB64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w14:anchorId="1ED4CF0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5pt;height:332.5pt" o:bullet="t">
        <v:imagedata r:id="rId1" o:title="TK_LOGO_POINTER_RGB_bullet_blue"/>
      </v:shape>
    </w:pict>
  </w:numPicBullet>
  <w:abstractNum w:abstractNumId="0" w15:restartNumberingAfterBreak="0">
    <w:nsid w:val="09F65FFA"/>
    <w:multiLevelType w:val="hybridMultilevel"/>
    <w:tmpl w:val="AF7A48F4"/>
    <w:lvl w:ilvl="0" w:tplc="0809000B">
      <w:start w:val="1"/>
      <w:numFmt w:val="bullet"/>
      <w:lvlText w:val=""/>
      <w:lvlJc w:val="left"/>
      <w:pPr>
        <w:ind w:left="436" w:hanging="360"/>
      </w:pPr>
      <w:rPr>
        <w:rFonts w:ascii="Wingdings" w:hAnsi="Wingdings"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 w15:restartNumberingAfterBreak="0">
    <w:nsid w:val="0B486AD9"/>
    <w:multiLevelType w:val="hybridMultilevel"/>
    <w:tmpl w:val="CC52E6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F777BB9"/>
    <w:multiLevelType w:val="hybridMultilevel"/>
    <w:tmpl w:val="1396DC42"/>
    <w:lvl w:ilvl="0" w:tplc="5D2AAC1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383731"/>
    <w:multiLevelType w:val="hybridMultilevel"/>
    <w:tmpl w:val="10B8D35C"/>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7C81AC4"/>
    <w:multiLevelType w:val="hybridMultilevel"/>
    <w:tmpl w:val="31C603B2"/>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5" w15:restartNumberingAfterBreak="0">
    <w:nsid w:val="18802BA8"/>
    <w:multiLevelType w:val="hybridMultilevel"/>
    <w:tmpl w:val="D6DA27B6"/>
    <w:lvl w:ilvl="0" w:tplc="CE761726">
      <w:start w:val="1"/>
      <w:numFmt w:val="bullet"/>
      <w:lvlText w:val=""/>
      <w:lvlJc w:val="left"/>
      <w:pPr>
        <w:tabs>
          <w:tab w:val="num" w:pos="1080"/>
        </w:tabs>
        <w:ind w:left="1080" w:hanging="360"/>
      </w:pPr>
      <w:rPr>
        <w:rFonts w:ascii="Symbol" w:hAnsi="Symbol" w:hint="default"/>
        <w:sz w:val="20"/>
      </w:rPr>
    </w:lvl>
    <w:lvl w:ilvl="1" w:tplc="04090001">
      <w:start w:val="1"/>
      <w:numFmt w:val="bullet"/>
      <w:lvlText w:val=""/>
      <w:lvlJc w:val="left"/>
      <w:pPr>
        <w:tabs>
          <w:tab w:val="num" w:pos="2160"/>
        </w:tabs>
        <w:ind w:left="2160" w:hanging="360"/>
      </w:pPr>
      <w:rPr>
        <w:rFonts w:ascii="Symbol" w:hAnsi="Symbol" w:hint="default"/>
        <w:sz w:val="20"/>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Wingdings"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Wingdings"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19F45374"/>
    <w:multiLevelType w:val="hybridMultilevel"/>
    <w:tmpl w:val="08EA7E4C"/>
    <w:lvl w:ilvl="0" w:tplc="08090003">
      <w:start w:val="1"/>
      <w:numFmt w:val="bullet"/>
      <w:lvlText w:val="o"/>
      <w:lvlJc w:val="left"/>
      <w:pPr>
        <w:tabs>
          <w:tab w:val="num" w:pos="1440"/>
        </w:tabs>
        <w:ind w:left="1440" w:hanging="360"/>
      </w:pPr>
      <w:rPr>
        <w:rFonts w:ascii="Courier New" w:hAnsi="Courier New" w:cs="Courier New" w:hint="default"/>
      </w:rPr>
    </w:lvl>
    <w:lvl w:ilvl="1" w:tplc="04090003">
      <w:start w:val="1"/>
      <w:numFmt w:val="bullet"/>
      <w:lvlText w:val="o"/>
      <w:lvlJc w:val="left"/>
      <w:pPr>
        <w:tabs>
          <w:tab w:val="num" w:pos="2520"/>
        </w:tabs>
        <w:ind w:left="2520" w:hanging="360"/>
      </w:pPr>
      <w:rPr>
        <w:rFonts w:ascii="Courier New" w:hAnsi="Courier New" w:cs="Wingdings"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Wingdings"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Wingdings"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AE3231C"/>
    <w:multiLevelType w:val="hybridMultilevel"/>
    <w:tmpl w:val="F7588A14"/>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143413F"/>
    <w:multiLevelType w:val="hybridMultilevel"/>
    <w:tmpl w:val="D26E71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102768"/>
    <w:multiLevelType w:val="hybridMultilevel"/>
    <w:tmpl w:val="E2C2ABB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2C446418"/>
    <w:multiLevelType w:val="hybridMultilevel"/>
    <w:tmpl w:val="4C7CA2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C585783"/>
    <w:multiLevelType w:val="hybridMultilevel"/>
    <w:tmpl w:val="F28CB0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4218BD"/>
    <w:multiLevelType w:val="hybridMultilevel"/>
    <w:tmpl w:val="24F6506C"/>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2C578B9"/>
    <w:multiLevelType w:val="hybridMultilevel"/>
    <w:tmpl w:val="4950D730"/>
    <w:lvl w:ilvl="0" w:tplc="989ADDBE">
      <w:start w:val="10"/>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B05FF"/>
    <w:multiLevelType w:val="hybridMultilevel"/>
    <w:tmpl w:val="8D62571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A644B07"/>
    <w:multiLevelType w:val="hybridMultilevel"/>
    <w:tmpl w:val="EADCA15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9E7A47"/>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7" w15:restartNumberingAfterBreak="0">
    <w:nsid w:val="3AEA5CDE"/>
    <w:multiLevelType w:val="hybridMultilevel"/>
    <w:tmpl w:val="DE6A1BD6"/>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6CA6C8A"/>
    <w:multiLevelType w:val="hybridMultilevel"/>
    <w:tmpl w:val="80B4F8BE"/>
    <w:lvl w:ilvl="0" w:tplc="0809000B">
      <w:start w:val="1"/>
      <w:numFmt w:val="bullet"/>
      <w:lvlText w:val=""/>
      <w:lvlJc w:val="left"/>
      <w:pPr>
        <w:ind w:left="436" w:hanging="360"/>
      </w:pPr>
      <w:rPr>
        <w:rFonts w:ascii="Wingdings" w:hAnsi="Wingdings"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9" w15:restartNumberingAfterBreak="0">
    <w:nsid w:val="478C1B47"/>
    <w:multiLevelType w:val="hybridMultilevel"/>
    <w:tmpl w:val="3ED6E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E32342"/>
    <w:multiLevelType w:val="hybridMultilevel"/>
    <w:tmpl w:val="DDEC23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BBC2E0E"/>
    <w:multiLevelType w:val="hybridMultilevel"/>
    <w:tmpl w:val="33D49C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22770CC"/>
    <w:multiLevelType w:val="hybridMultilevel"/>
    <w:tmpl w:val="0AD4C90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0F10C8"/>
    <w:multiLevelType w:val="hybridMultilevel"/>
    <w:tmpl w:val="14B603EC"/>
    <w:lvl w:ilvl="0" w:tplc="08090005">
      <w:start w:val="1"/>
      <w:numFmt w:val="bullet"/>
      <w:lvlText w:val=""/>
      <w:lvlJc w:val="left"/>
      <w:pPr>
        <w:tabs>
          <w:tab w:val="num" w:pos="1440"/>
        </w:tabs>
        <w:ind w:left="1440" w:hanging="360"/>
      </w:pPr>
      <w:rPr>
        <w:rFonts w:ascii="Wingdings" w:hAnsi="Wingdings" w:hint="default"/>
      </w:rPr>
    </w:lvl>
    <w:lvl w:ilvl="1" w:tplc="08090001">
      <w:start w:val="1"/>
      <w:numFmt w:val="bullet"/>
      <w:lvlText w:val=""/>
      <w:lvlJc w:val="left"/>
      <w:pPr>
        <w:tabs>
          <w:tab w:val="num" w:pos="2520"/>
        </w:tabs>
        <w:ind w:left="2520" w:hanging="360"/>
      </w:pPr>
      <w:rPr>
        <w:rFonts w:ascii="Symbol" w:hAnsi="Symbol"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Wingdings"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Wingdings"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4" w15:restartNumberingAfterBreak="0">
    <w:nsid w:val="602E0345"/>
    <w:multiLevelType w:val="hybridMultilevel"/>
    <w:tmpl w:val="37A878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1ED06CB"/>
    <w:multiLevelType w:val="hybridMultilevel"/>
    <w:tmpl w:val="B428F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C746CA"/>
    <w:multiLevelType w:val="hybridMultilevel"/>
    <w:tmpl w:val="DE9237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8" w15:restartNumberingAfterBreak="0">
    <w:nsid w:val="7E2D560D"/>
    <w:multiLevelType w:val="hybridMultilevel"/>
    <w:tmpl w:val="EE62BC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EEB42D5"/>
    <w:multiLevelType w:val="hybridMultilevel"/>
    <w:tmpl w:val="85A0AA8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1833983336">
    <w:abstractNumId w:val="3"/>
  </w:num>
  <w:num w:numId="2" w16cid:durableId="1022903168">
    <w:abstractNumId w:val="2"/>
  </w:num>
  <w:num w:numId="3" w16cid:durableId="824513787">
    <w:abstractNumId w:val="19"/>
  </w:num>
  <w:num w:numId="4" w16cid:durableId="1410931537">
    <w:abstractNumId w:val="8"/>
  </w:num>
  <w:num w:numId="5" w16cid:durableId="292756011">
    <w:abstractNumId w:val="12"/>
  </w:num>
  <w:num w:numId="6" w16cid:durableId="580256579">
    <w:abstractNumId w:val="13"/>
  </w:num>
  <w:num w:numId="7" w16cid:durableId="1353414445">
    <w:abstractNumId w:val="24"/>
  </w:num>
  <w:num w:numId="8" w16cid:durableId="1573661965">
    <w:abstractNumId w:val="22"/>
  </w:num>
  <w:num w:numId="9" w16cid:durableId="1476098965">
    <w:abstractNumId w:val="16"/>
  </w:num>
  <w:num w:numId="10" w16cid:durableId="1880126526">
    <w:abstractNumId w:val="5"/>
  </w:num>
  <w:num w:numId="11" w16cid:durableId="1759017857">
    <w:abstractNumId w:val="1"/>
  </w:num>
  <w:num w:numId="12" w16cid:durableId="788476635">
    <w:abstractNumId w:val="6"/>
  </w:num>
  <w:num w:numId="13" w16cid:durableId="357973629">
    <w:abstractNumId w:val="4"/>
  </w:num>
  <w:num w:numId="14" w16cid:durableId="2077700132">
    <w:abstractNumId w:val="17"/>
  </w:num>
  <w:num w:numId="15" w16cid:durableId="695622479">
    <w:abstractNumId w:val="14"/>
  </w:num>
  <w:num w:numId="16" w16cid:durableId="806707849">
    <w:abstractNumId w:val="7"/>
  </w:num>
  <w:num w:numId="17" w16cid:durableId="1940747814">
    <w:abstractNumId w:val="23"/>
  </w:num>
  <w:num w:numId="18" w16cid:durableId="949506877">
    <w:abstractNumId w:val="29"/>
  </w:num>
  <w:num w:numId="19" w16cid:durableId="854803733">
    <w:abstractNumId w:val="21"/>
  </w:num>
  <w:num w:numId="20" w16cid:durableId="89668650">
    <w:abstractNumId w:val="10"/>
  </w:num>
  <w:num w:numId="21" w16cid:durableId="162934398">
    <w:abstractNumId w:val="26"/>
  </w:num>
  <w:num w:numId="22" w16cid:durableId="497309219">
    <w:abstractNumId w:val="9"/>
  </w:num>
  <w:num w:numId="23" w16cid:durableId="631517167">
    <w:abstractNumId w:val="0"/>
  </w:num>
  <w:num w:numId="24" w16cid:durableId="773794422">
    <w:abstractNumId w:val="18"/>
  </w:num>
  <w:num w:numId="25" w16cid:durableId="888957274">
    <w:abstractNumId w:val="27"/>
  </w:num>
  <w:num w:numId="26" w16cid:durableId="1037125762">
    <w:abstractNumId w:val="20"/>
  </w:num>
  <w:num w:numId="27" w16cid:durableId="112986966">
    <w:abstractNumId w:val="11"/>
  </w:num>
  <w:num w:numId="28" w16cid:durableId="618026851">
    <w:abstractNumId w:val="28"/>
  </w:num>
  <w:num w:numId="29" w16cid:durableId="817190900">
    <w:abstractNumId w:val="15"/>
  </w:num>
  <w:num w:numId="30" w16cid:durableId="71434980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16B3"/>
    <w:rsid w:val="000061E1"/>
    <w:rsid w:val="00007BD1"/>
    <w:rsid w:val="00017F51"/>
    <w:rsid w:val="000669D4"/>
    <w:rsid w:val="00071394"/>
    <w:rsid w:val="000968C1"/>
    <w:rsid w:val="000B38A4"/>
    <w:rsid w:val="000B73AC"/>
    <w:rsid w:val="000E2200"/>
    <w:rsid w:val="000E5E24"/>
    <w:rsid w:val="000F294E"/>
    <w:rsid w:val="000F3E28"/>
    <w:rsid w:val="00125184"/>
    <w:rsid w:val="0012704D"/>
    <w:rsid w:val="0015355C"/>
    <w:rsid w:val="00154E21"/>
    <w:rsid w:val="0015723B"/>
    <w:rsid w:val="00180147"/>
    <w:rsid w:val="0018037B"/>
    <w:rsid w:val="001849F8"/>
    <w:rsid w:val="001854E6"/>
    <w:rsid w:val="001B04D8"/>
    <w:rsid w:val="001B1956"/>
    <w:rsid w:val="001D1D46"/>
    <w:rsid w:val="001E645E"/>
    <w:rsid w:val="001F47DB"/>
    <w:rsid w:val="0020656C"/>
    <w:rsid w:val="0028575F"/>
    <w:rsid w:val="002A7743"/>
    <w:rsid w:val="002B6D5F"/>
    <w:rsid w:val="002C4A25"/>
    <w:rsid w:val="002D187B"/>
    <w:rsid w:val="0033080C"/>
    <w:rsid w:val="0035761E"/>
    <w:rsid w:val="00375254"/>
    <w:rsid w:val="003B5E67"/>
    <w:rsid w:val="003E1CB4"/>
    <w:rsid w:val="003E5ADC"/>
    <w:rsid w:val="00421461"/>
    <w:rsid w:val="0043514A"/>
    <w:rsid w:val="004431B4"/>
    <w:rsid w:val="00467F21"/>
    <w:rsid w:val="0047062A"/>
    <w:rsid w:val="00491DD9"/>
    <w:rsid w:val="004938FD"/>
    <w:rsid w:val="004A7EF9"/>
    <w:rsid w:val="004C2748"/>
    <w:rsid w:val="004D07F9"/>
    <w:rsid w:val="004D258B"/>
    <w:rsid w:val="004D7CEA"/>
    <w:rsid w:val="004F5832"/>
    <w:rsid w:val="00580C5F"/>
    <w:rsid w:val="005F0B2B"/>
    <w:rsid w:val="006375A6"/>
    <w:rsid w:val="00652515"/>
    <w:rsid w:val="00684279"/>
    <w:rsid w:val="006D02A1"/>
    <w:rsid w:val="006D7F36"/>
    <w:rsid w:val="007249B7"/>
    <w:rsid w:val="00742AD3"/>
    <w:rsid w:val="007603B6"/>
    <w:rsid w:val="00767735"/>
    <w:rsid w:val="00767D02"/>
    <w:rsid w:val="007A0950"/>
    <w:rsid w:val="007A667F"/>
    <w:rsid w:val="008044F7"/>
    <w:rsid w:val="008226AB"/>
    <w:rsid w:val="0083796B"/>
    <w:rsid w:val="00884E37"/>
    <w:rsid w:val="008B1EBC"/>
    <w:rsid w:val="008B4335"/>
    <w:rsid w:val="008D7FA8"/>
    <w:rsid w:val="008F34CA"/>
    <w:rsid w:val="00916354"/>
    <w:rsid w:val="00933411"/>
    <w:rsid w:val="00937383"/>
    <w:rsid w:val="009464A7"/>
    <w:rsid w:val="00972C02"/>
    <w:rsid w:val="009755D0"/>
    <w:rsid w:val="009E37EB"/>
    <w:rsid w:val="009F018E"/>
    <w:rsid w:val="00A02A4F"/>
    <w:rsid w:val="00A21E3E"/>
    <w:rsid w:val="00A33833"/>
    <w:rsid w:val="00A429B2"/>
    <w:rsid w:val="00A433E7"/>
    <w:rsid w:val="00A725AD"/>
    <w:rsid w:val="00A75E81"/>
    <w:rsid w:val="00A97CE0"/>
    <w:rsid w:val="00AA1405"/>
    <w:rsid w:val="00AD672A"/>
    <w:rsid w:val="00B1746E"/>
    <w:rsid w:val="00B32A13"/>
    <w:rsid w:val="00B65350"/>
    <w:rsid w:val="00B65ED6"/>
    <w:rsid w:val="00B66BCE"/>
    <w:rsid w:val="00B6770B"/>
    <w:rsid w:val="00B83295"/>
    <w:rsid w:val="00B860DC"/>
    <w:rsid w:val="00B94127"/>
    <w:rsid w:val="00B95E3A"/>
    <w:rsid w:val="00BA255E"/>
    <w:rsid w:val="00BB0561"/>
    <w:rsid w:val="00BB0F5F"/>
    <w:rsid w:val="00BC47E3"/>
    <w:rsid w:val="00BF4E60"/>
    <w:rsid w:val="00C04D60"/>
    <w:rsid w:val="00C05EB7"/>
    <w:rsid w:val="00C20F8A"/>
    <w:rsid w:val="00C421E6"/>
    <w:rsid w:val="00C4424D"/>
    <w:rsid w:val="00C54A2D"/>
    <w:rsid w:val="00C675E5"/>
    <w:rsid w:val="00C7078D"/>
    <w:rsid w:val="00CA5397"/>
    <w:rsid w:val="00CA72BA"/>
    <w:rsid w:val="00CB64EA"/>
    <w:rsid w:val="00CD63C5"/>
    <w:rsid w:val="00CE7701"/>
    <w:rsid w:val="00D059E1"/>
    <w:rsid w:val="00D12AB1"/>
    <w:rsid w:val="00D266A5"/>
    <w:rsid w:val="00D32011"/>
    <w:rsid w:val="00D52F5B"/>
    <w:rsid w:val="00D90B55"/>
    <w:rsid w:val="00D913BB"/>
    <w:rsid w:val="00D93447"/>
    <w:rsid w:val="00D95E5C"/>
    <w:rsid w:val="00DA16B3"/>
    <w:rsid w:val="00DB51BE"/>
    <w:rsid w:val="00DE67A3"/>
    <w:rsid w:val="00E07034"/>
    <w:rsid w:val="00E254A4"/>
    <w:rsid w:val="00E708DD"/>
    <w:rsid w:val="00E7177B"/>
    <w:rsid w:val="00E81D43"/>
    <w:rsid w:val="00E976B0"/>
    <w:rsid w:val="00EA15CE"/>
    <w:rsid w:val="00EB1005"/>
    <w:rsid w:val="00EB756E"/>
    <w:rsid w:val="00F04B4D"/>
    <w:rsid w:val="00F15681"/>
    <w:rsid w:val="00F27B4E"/>
    <w:rsid w:val="00F27C89"/>
    <w:rsid w:val="00F4046B"/>
    <w:rsid w:val="00FD4FC3"/>
    <w:rsid w:val="00FF72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5EDD008"/>
  <w15:docId w15:val="{F3A0C21E-314D-4ADA-9157-CA7EECBBF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4279"/>
  </w:style>
  <w:style w:type="paragraph" w:styleId="Heading1">
    <w:name w:val="heading 1"/>
    <w:basedOn w:val="Normal"/>
    <w:next w:val="Normal"/>
    <w:link w:val="Heading1Char"/>
    <w:qFormat/>
    <w:rsid w:val="00DA16B3"/>
    <w:pPr>
      <w:keepNext/>
      <w:outlineLvl w:val="0"/>
    </w:pPr>
    <w:rPr>
      <w:rFonts w:ascii="Franklin Gothic Book" w:eastAsia="Times New Roman" w:hAnsi="Franklin Gothic Book" w:cs="Times New Roman"/>
      <w:b/>
      <w:bCs/>
      <w:sz w:val="24"/>
      <w:szCs w:val="24"/>
      <w:u w:val="single"/>
      <w:lang w:eastAsia="en-GB"/>
    </w:rPr>
  </w:style>
  <w:style w:type="paragraph" w:styleId="Heading2">
    <w:name w:val="heading 2"/>
    <w:basedOn w:val="Normal"/>
    <w:next w:val="Normal"/>
    <w:link w:val="Heading2Char"/>
    <w:uiPriority w:val="9"/>
    <w:unhideWhenUsed/>
    <w:qFormat/>
    <w:rsid w:val="006375A6"/>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16B3"/>
    <w:pPr>
      <w:ind w:left="720"/>
      <w:contextualSpacing/>
    </w:pPr>
  </w:style>
  <w:style w:type="character" w:customStyle="1" w:styleId="Heading1Char">
    <w:name w:val="Heading 1 Char"/>
    <w:basedOn w:val="DefaultParagraphFont"/>
    <w:link w:val="Heading1"/>
    <w:rsid w:val="00DA16B3"/>
    <w:rPr>
      <w:rFonts w:ascii="Franklin Gothic Book" w:eastAsia="Times New Roman" w:hAnsi="Franklin Gothic Book" w:cs="Times New Roman"/>
      <w:b/>
      <w:bCs/>
      <w:sz w:val="24"/>
      <w:szCs w:val="24"/>
      <w:u w:val="single"/>
      <w:lang w:eastAsia="en-GB"/>
    </w:rPr>
  </w:style>
  <w:style w:type="paragraph" w:styleId="BalloonText">
    <w:name w:val="Balloon Text"/>
    <w:basedOn w:val="Normal"/>
    <w:link w:val="BalloonTextChar"/>
    <w:uiPriority w:val="99"/>
    <w:semiHidden/>
    <w:unhideWhenUsed/>
    <w:rsid w:val="004F5832"/>
    <w:rPr>
      <w:rFonts w:ascii="Tahoma" w:hAnsi="Tahoma" w:cs="Tahoma"/>
      <w:sz w:val="16"/>
      <w:szCs w:val="16"/>
    </w:rPr>
  </w:style>
  <w:style w:type="character" w:customStyle="1" w:styleId="BalloonTextChar">
    <w:name w:val="Balloon Text Char"/>
    <w:basedOn w:val="DefaultParagraphFont"/>
    <w:link w:val="BalloonText"/>
    <w:uiPriority w:val="99"/>
    <w:semiHidden/>
    <w:rsid w:val="004F5832"/>
    <w:rPr>
      <w:rFonts w:ascii="Tahoma" w:hAnsi="Tahoma" w:cs="Tahoma"/>
      <w:sz w:val="16"/>
      <w:szCs w:val="16"/>
    </w:rPr>
  </w:style>
  <w:style w:type="paragraph" w:customStyle="1" w:styleId="Default">
    <w:name w:val="Default"/>
    <w:rsid w:val="00C54A2D"/>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unhideWhenUsed/>
    <w:rsid w:val="00C20F8A"/>
    <w:rPr>
      <w:color w:val="0000FF" w:themeColor="hyperlink"/>
      <w:u w:val="single"/>
    </w:rPr>
  </w:style>
  <w:style w:type="paragraph" w:styleId="Header">
    <w:name w:val="header"/>
    <w:basedOn w:val="Normal"/>
    <w:link w:val="HeaderChar"/>
    <w:uiPriority w:val="99"/>
    <w:unhideWhenUsed/>
    <w:rsid w:val="00CB64EA"/>
    <w:pPr>
      <w:tabs>
        <w:tab w:val="center" w:pos="4513"/>
        <w:tab w:val="right" w:pos="9026"/>
      </w:tabs>
    </w:pPr>
  </w:style>
  <w:style w:type="character" w:customStyle="1" w:styleId="HeaderChar">
    <w:name w:val="Header Char"/>
    <w:basedOn w:val="DefaultParagraphFont"/>
    <w:link w:val="Header"/>
    <w:uiPriority w:val="99"/>
    <w:rsid w:val="00CB64EA"/>
  </w:style>
  <w:style w:type="paragraph" w:styleId="Footer">
    <w:name w:val="footer"/>
    <w:basedOn w:val="Normal"/>
    <w:link w:val="FooterChar"/>
    <w:uiPriority w:val="99"/>
    <w:unhideWhenUsed/>
    <w:rsid w:val="00CB64EA"/>
    <w:pPr>
      <w:tabs>
        <w:tab w:val="center" w:pos="4513"/>
        <w:tab w:val="right" w:pos="9026"/>
      </w:tabs>
    </w:pPr>
  </w:style>
  <w:style w:type="character" w:customStyle="1" w:styleId="FooterChar">
    <w:name w:val="Footer Char"/>
    <w:basedOn w:val="DefaultParagraphFont"/>
    <w:link w:val="Footer"/>
    <w:uiPriority w:val="99"/>
    <w:rsid w:val="00CB64EA"/>
  </w:style>
  <w:style w:type="character" w:customStyle="1" w:styleId="Heading2Char">
    <w:name w:val="Heading 2 Char"/>
    <w:basedOn w:val="DefaultParagraphFont"/>
    <w:link w:val="Heading2"/>
    <w:uiPriority w:val="9"/>
    <w:rsid w:val="006375A6"/>
    <w:rPr>
      <w:rFonts w:asciiTheme="majorHAnsi" w:eastAsiaTheme="majorEastAsia" w:hAnsiTheme="majorHAnsi" w:cstheme="majorBidi"/>
      <w:b/>
      <w:bCs/>
      <w:color w:val="4F81BD" w:themeColor="accent1"/>
      <w:sz w:val="26"/>
      <w:szCs w:val="26"/>
    </w:rPr>
  </w:style>
  <w:style w:type="paragraph" w:styleId="FootnoteText">
    <w:name w:val="footnote text"/>
    <w:basedOn w:val="Normal"/>
    <w:link w:val="FootnoteTextChar"/>
    <w:rsid w:val="006375A6"/>
    <w:rPr>
      <w:rFonts w:ascii="Times New Roman" w:eastAsia="Times New Roman" w:hAnsi="Times New Roman" w:cs="Times New Roman"/>
      <w:sz w:val="24"/>
      <w:szCs w:val="24"/>
    </w:rPr>
  </w:style>
  <w:style w:type="character" w:customStyle="1" w:styleId="FootnoteTextChar">
    <w:name w:val="Footnote Text Char"/>
    <w:basedOn w:val="DefaultParagraphFont"/>
    <w:link w:val="FootnoteText"/>
    <w:rsid w:val="006375A6"/>
    <w:rPr>
      <w:rFonts w:ascii="Times New Roman" w:eastAsia="Times New Roman" w:hAnsi="Times New Roman" w:cs="Times New Roman"/>
      <w:sz w:val="24"/>
      <w:szCs w:val="24"/>
    </w:rPr>
  </w:style>
  <w:style w:type="character" w:styleId="FootnoteReference">
    <w:name w:val="footnote reference"/>
    <w:basedOn w:val="DefaultParagraphFont"/>
    <w:rsid w:val="006375A6"/>
    <w:rPr>
      <w:vertAlign w:val="superscript"/>
    </w:rPr>
  </w:style>
  <w:style w:type="paragraph" w:styleId="BodyText">
    <w:name w:val="Body Text"/>
    <w:basedOn w:val="Normal"/>
    <w:link w:val="BodyTextChar"/>
    <w:rsid w:val="00C04D60"/>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C04D60"/>
    <w:rPr>
      <w:rFonts w:ascii="Times New Roman" w:eastAsia="Times New Roman" w:hAnsi="Times New Roman" w:cs="Times New Roman"/>
      <w:sz w:val="24"/>
      <w:szCs w:val="20"/>
    </w:rPr>
  </w:style>
  <w:style w:type="paragraph" w:styleId="NoSpacing">
    <w:name w:val="No Spacing"/>
    <w:uiPriority w:val="1"/>
    <w:qFormat/>
    <w:rsid w:val="007A0950"/>
  </w:style>
  <w:style w:type="paragraph" w:customStyle="1" w:styleId="1bodycopy10pt">
    <w:name w:val="1 body copy 10pt"/>
    <w:basedOn w:val="Normal"/>
    <w:link w:val="1bodycopy10ptChar"/>
    <w:qFormat/>
    <w:rsid w:val="000E2200"/>
    <w:pPr>
      <w:spacing w:after="120"/>
    </w:pPr>
    <w:rPr>
      <w:rFonts w:ascii="Arial" w:eastAsia="MS Mincho" w:hAnsi="Arial" w:cs="Times New Roman"/>
      <w:sz w:val="20"/>
      <w:szCs w:val="24"/>
      <w:lang w:val="en-US"/>
    </w:rPr>
  </w:style>
  <w:style w:type="paragraph" w:customStyle="1" w:styleId="4Bulletedcopyblue">
    <w:name w:val="4 Bulleted copy blue"/>
    <w:basedOn w:val="Normal"/>
    <w:qFormat/>
    <w:rsid w:val="000E2200"/>
    <w:pPr>
      <w:numPr>
        <w:numId w:val="25"/>
      </w:numPr>
      <w:spacing w:after="120"/>
    </w:pPr>
    <w:rPr>
      <w:rFonts w:ascii="Arial" w:eastAsia="MS Mincho" w:hAnsi="Arial" w:cs="Arial"/>
      <w:sz w:val="20"/>
      <w:szCs w:val="20"/>
      <w:lang w:val="en-US"/>
    </w:rPr>
  </w:style>
  <w:style w:type="character" w:customStyle="1" w:styleId="1bodycopy10ptChar">
    <w:name w:val="1 body copy 10pt Char"/>
    <w:link w:val="1bodycopy10pt"/>
    <w:rsid w:val="000E2200"/>
    <w:rPr>
      <w:rFonts w:ascii="Arial" w:eastAsia="MS Mincho" w:hAnsi="Arial" w:cs="Times New Roman"/>
      <w:sz w:val="20"/>
      <w:szCs w:val="24"/>
      <w:lang w:val="en-US"/>
    </w:rPr>
  </w:style>
  <w:style w:type="paragraph" w:styleId="TOCHeading">
    <w:name w:val="TOC Heading"/>
    <w:basedOn w:val="Heading1"/>
    <w:next w:val="Normal"/>
    <w:uiPriority w:val="39"/>
    <w:unhideWhenUsed/>
    <w:rsid w:val="000E2200"/>
    <w:pPr>
      <w:keepLines/>
      <w:spacing w:before="240" w:line="259" w:lineRule="auto"/>
      <w:outlineLvl w:val="9"/>
    </w:pPr>
    <w:rPr>
      <w:rFonts w:ascii="Calibri Light" w:hAnsi="Calibri Light"/>
      <w:b w:val="0"/>
      <w:bCs w:val="0"/>
      <w:color w:val="0D1C2F"/>
      <w:sz w:val="32"/>
      <w:szCs w:val="32"/>
      <w:u w:val="none"/>
      <w:lang w:val="en-US" w:eastAsia="en-US"/>
    </w:rPr>
  </w:style>
  <w:style w:type="paragraph" w:styleId="TOC1">
    <w:name w:val="toc 1"/>
    <w:basedOn w:val="Normal"/>
    <w:next w:val="Normal"/>
    <w:autoRedefine/>
    <w:uiPriority w:val="39"/>
    <w:unhideWhenUsed/>
    <w:rsid w:val="000E2200"/>
    <w:pPr>
      <w:spacing w:after="100"/>
    </w:pPr>
    <w:rPr>
      <w:rFonts w:ascii="Arial" w:eastAsia="MS Mincho" w:hAnsi="Arial" w:cs="Times New Roman"/>
      <w:sz w:val="20"/>
      <w:szCs w:val="24"/>
      <w:lang w:val="en-US"/>
    </w:rPr>
  </w:style>
  <w:style w:type="paragraph" w:customStyle="1" w:styleId="Caption1">
    <w:name w:val="Caption 1"/>
    <w:basedOn w:val="Normal"/>
    <w:qFormat/>
    <w:rsid w:val="000E2200"/>
    <w:pPr>
      <w:spacing w:before="120" w:after="120"/>
    </w:pPr>
    <w:rPr>
      <w:rFonts w:ascii="Arial" w:eastAsia="MS Mincho" w:hAnsi="Arial" w:cs="Times New Roman"/>
      <w:i/>
      <w:color w:val="F15F22"/>
      <w:sz w:val="20"/>
      <w:szCs w:val="24"/>
      <w:lang w:val="en-US"/>
    </w:rPr>
  </w:style>
  <w:style w:type="paragraph" w:customStyle="1" w:styleId="Subhead2">
    <w:name w:val="Subhead 2"/>
    <w:basedOn w:val="1bodycopy10pt"/>
    <w:next w:val="1bodycopy10pt"/>
    <w:link w:val="Subhead2Char"/>
    <w:qFormat/>
    <w:rsid w:val="000E2200"/>
    <w:pPr>
      <w:spacing w:before="240"/>
    </w:pPr>
    <w:rPr>
      <w:b/>
      <w:color w:val="12263F"/>
      <w:sz w:val="24"/>
    </w:rPr>
  </w:style>
  <w:style w:type="character" w:customStyle="1" w:styleId="Subhead2Char">
    <w:name w:val="Subhead 2 Char"/>
    <w:link w:val="Subhead2"/>
    <w:rsid w:val="000E2200"/>
    <w:rPr>
      <w:rFonts w:ascii="Arial" w:eastAsia="MS Mincho" w:hAnsi="Arial" w:cs="Times New Roman"/>
      <w:b/>
      <w:color w:val="12263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egislation.gov.uk/ukpga/2014/6/part/3" TargetMode="External"/><Relationship Id="rId18" Type="http://schemas.openxmlformats.org/officeDocument/2006/relationships/hyperlink" Target="https://lincolnshire.fsd.org.uk/kb5/lincs/fsd/home.page"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gov.uk/government/uploads/system/uploads/attachment_data/file/398815/SEND_Code_of_Practice_January_2015.pdf" TargetMode="External"/><Relationship Id="rId17" Type="http://schemas.openxmlformats.org/officeDocument/2006/relationships/hyperlink" Target="mailto:lincoln@dyslexiaaction.org.uk" TargetMode="External"/><Relationship Id="rId2" Type="http://schemas.openxmlformats.org/officeDocument/2006/relationships/customXml" Target="../customXml/item2.xml"/><Relationship Id="rId16" Type="http://schemas.openxmlformats.org/officeDocument/2006/relationships/hyperlink" Target="mailto:lincoln.adhd@btconnect.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mailto:paact04@ntlworld.com" TargetMode="External"/><Relationship Id="rId10" Type="http://schemas.openxmlformats.org/officeDocument/2006/relationships/hyperlink" Target="http://www.google.co.uk/imgres?imgurl=http://www.northscarleprimary.co.uk/wp-content/uploads/2014/02/North-Scarle-Primary-School-white-background-square-250px.jpg&amp;imgrefurl=http://www.northscarleprimary.co.uk/&amp;h=250&amp;w=250&amp;tbnid=QqLKoqSVrrODJM:&amp;zoom=1&amp;q=north+scarle+primary&amp;docid=X4XFFy58gXI0nM&amp;hl=en&amp;ei=cmWJVKj4OsbqUtHug4AP&amp;tbm=isch"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legislation.gov.uk/uksi/2014/1530/contents/made"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5d5333f-8c35-4625-b382-cbacc14c5630">
      <Terms xmlns="http://schemas.microsoft.com/office/infopath/2007/PartnerControls"/>
    </lcf76f155ced4ddcb4097134ff3c332f>
    <TaxCatchAll xmlns="f6a53b84-b635-403d-bdf8-108471aec30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4E1630B2BE61A41BAAA3237FF98B4BA" ma:contentTypeVersion="16" ma:contentTypeDescription="Create a new document." ma:contentTypeScope="" ma:versionID="e357823118e3d2d31a5f22736ba6a2cf">
  <xsd:schema xmlns:xsd="http://www.w3.org/2001/XMLSchema" xmlns:xs="http://www.w3.org/2001/XMLSchema" xmlns:p="http://schemas.microsoft.com/office/2006/metadata/properties" xmlns:ns2="65d5333f-8c35-4625-b382-cbacc14c5630" xmlns:ns3="f6a53b84-b635-403d-bdf8-108471aec301" targetNamespace="http://schemas.microsoft.com/office/2006/metadata/properties" ma:root="true" ma:fieldsID="bfd41003f060df63e104c6d4efa3d725" ns2:_="" ns3:_="">
    <xsd:import namespace="65d5333f-8c35-4625-b382-cbacc14c5630"/>
    <xsd:import namespace="f6a53b84-b635-403d-bdf8-108471aec301"/>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ObjectDetectorVersions"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d5333f-8c35-4625-b382-cbacc14c56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b4ffd5cc-c54c-45d2-a0e8-9acffa1d1ca6"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6a53b84-b635-403d-bdf8-108471aec30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c04d20ec-fd94-4ca3-93ee-ca3ae650423b}" ma:internalName="TaxCatchAll" ma:showField="CatchAllData" ma:web="f6a53b84-b635-403d-bdf8-108471aec30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42F3BD-DD7E-4459-8A05-36568C43FECE}">
  <ds:schemaRefs>
    <ds:schemaRef ds:uri="http://schemas.openxmlformats.org/package/2006/metadata/core-properties"/>
    <ds:schemaRef ds:uri="http://schemas.microsoft.com/office/infopath/2007/PartnerControls"/>
    <ds:schemaRef ds:uri="http://purl.org/dc/dcmitype/"/>
    <ds:schemaRef ds:uri="http://purl.org/dc/elements/1.1/"/>
    <ds:schemaRef ds:uri="http://schemas.microsoft.com/office/2006/metadata/properties"/>
    <ds:schemaRef ds:uri="http://www.w3.org/XML/1998/namespace"/>
    <ds:schemaRef ds:uri="http://schemas.microsoft.com/office/2006/documentManagement/types"/>
    <ds:schemaRef ds:uri="f6a53b84-b635-403d-bdf8-108471aec301"/>
    <ds:schemaRef ds:uri="65d5333f-8c35-4625-b382-cbacc14c5630"/>
    <ds:schemaRef ds:uri="http://purl.org/dc/terms/"/>
  </ds:schemaRefs>
</ds:datastoreItem>
</file>

<file path=customXml/itemProps2.xml><?xml version="1.0" encoding="utf-8"?>
<ds:datastoreItem xmlns:ds="http://schemas.openxmlformats.org/officeDocument/2006/customXml" ds:itemID="{573CAFBE-BCA8-45A1-8A1C-0F0BEFEBE574}">
  <ds:schemaRefs>
    <ds:schemaRef ds:uri="http://schemas.microsoft.com/sharepoint/v3/contenttype/forms"/>
  </ds:schemaRefs>
</ds:datastoreItem>
</file>

<file path=customXml/itemProps3.xml><?xml version="1.0" encoding="utf-8"?>
<ds:datastoreItem xmlns:ds="http://schemas.openxmlformats.org/officeDocument/2006/customXml" ds:itemID="{59271AEF-4C47-4A32-8E90-3816B07E7D5A}"/>
</file>

<file path=docProps/app.xml><?xml version="1.0" encoding="utf-8"?>
<Properties xmlns="http://schemas.openxmlformats.org/officeDocument/2006/extended-properties" xmlns:vt="http://schemas.openxmlformats.org/officeDocument/2006/docPropsVTypes">
  <Template>Normal</Template>
  <TotalTime>24</TotalTime>
  <Pages>12</Pages>
  <Words>3160</Words>
  <Characters>18017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Main-PC</dc:creator>
  <cp:lastModifiedBy>Charlotte Williams</cp:lastModifiedBy>
  <cp:revision>23</cp:revision>
  <cp:lastPrinted>2017-01-17T12:36:00Z</cp:lastPrinted>
  <dcterms:created xsi:type="dcterms:W3CDTF">2023-07-18T10:43:00Z</dcterms:created>
  <dcterms:modified xsi:type="dcterms:W3CDTF">2025-07-09T12:06:00Z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0x01010024E1630B2BE61A41BAAA3237FF98B4BA</vt:lpwstr>
  </property>
  <property fmtid="{D5CDD505-2E9C-101B-9397-08002B2CF9AE}" pid="3" name="Order">
    <vt:r8>3042600</vt:r8>
  </property>
  <property fmtid="{D5CDD505-2E9C-101B-9397-08002B2CF9AE}" pid="4" name="MediaServiceImageTags">
    <vt:lpwstr/>
  </property>
</Properties>
</file>